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EC735" w14:textId="77777777" w:rsidR="00F974D7" w:rsidRPr="009E713E" w:rsidRDefault="00F974D7" w:rsidP="00F974D7">
      <w:pPr>
        <w:jc w:val="center"/>
        <w:rPr>
          <w:rFonts w:ascii="Bradley Hand ITC" w:hAnsi="Bradley Hand ITC"/>
          <w:b/>
          <w:sz w:val="28"/>
          <w:szCs w:val="28"/>
          <w:u w:val="single"/>
        </w:rPr>
      </w:pPr>
      <w:r w:rsidRPr="009E713E">
        <w:rPr>
          <w:rFonts w:ascii="Bradley Hand ITC" w:hAnsi="Bradley Hand ITC"/>
          <w:b/>
          <w:sz w:val="28"/>
          <w:szCs w:val="28"/>
          <w:u w:val="single"/>
        </w:rPr>
        <w:t>Ingredients List</w:t>
      </w:r>
    </w:p>
    <w:p w14:paraId="12ED20E3" w14:textId="55DC1CF1" w:rsidR="00F974D7" w:rsidRPr="009E713E" w:rsidRDefault="00F974D7" w:rsidP="00F974D7">
      <w:pPr>
        <w:jc w:val="center"/>
        <w:rPr>
          <w:rFonts w:ascii="Bradley Hand ITC" w:hAnsi="Bradley Hand ITC"/>
          <w:b/>
          <w:sz w:val="28"/>
          <w:szCs w:val="28"/>
          <w:u w:val="single"/>
        </w:rPr>
      </w:pPr>
      <w:r w:rsidRPr="009E713E">
        <w:rPr>
          <w:rFonts w:ascii="Bradley Hand ITC" w:hAnsi="Bradley Hand ITC"/>
          <w:b/>
          <w:sz w:val="28"/>
          <w:szCs w:val="28"/>
          <w:u w:val="single"/>
        </w:rPr>
        <w:t xml:space="preserve">Make your own natural </w:t>
      </w:r>
      <w:r w:rsidR="00706A9A">
        <w:rPr>
          <w:rFonts w:ascii="Bradley Hand ITC" w:hAnsi="Bradley Hand ITC"/>
          <w:b/>
          <w:sz w:val="28"/>
          <w:szCs w:val="28"/>
          <w:u w:val="single"/>
        </w:rPr>
        <w:t>self-care</w:t>
      </w:r>
      <w:r w:rsidRPr="009E713E">
        <w:rPr>
          <w:rFonts w:ascii="Bradley Hand ITC" w:hAnsi="Bradley Hand ITC"/>
          <w:b/>
          <w:sz w:val="28"/>
          <w:szCs w:val="28"/>
          <w:u w:val="single"/>
        </w:rPr>
        <w:t xml:space="preserve"> products</w:t>
      </w:r>
    </w:p>
    <w:p w14:paraId="2E1355C5" w14:textId="77777777" w:rsidR="00F974D7" w:rsidRDefault="00F974D7" w:rsidP="00F974D7">
      <w:pPr>
        <w:jc w:val="center"/>
        <w:rPr>
          <w:u w:val="single"/>
        </w:rPr>
      </w:pPr>
    </w:p>
    <w:p w14:paraId="36CE2DF9" w14:textId="77777777" w:rsidR="00F974D7" w:rsidRDefault="00F974D7" w:rsidP="00F974D7">
      <w:r>
        <w:t>I</w:t>
      </w:r>
      <w:r w:rsidR="00D97304">
        <w:t>t</w:t>
      </w:r>
      <w:r>
        <w:t xml:space="preserve"> is hoped most of these items can be found in your kitchen or home already, but if not, I have where possible included a link to the cheapest</w:t>
      </w:r>
      <w:r w:rsidR="00315847">
        <w:t xml:space="preserve"> and most accessible option I can find.</w:t>
      </w:r>
    </w:p>
    <w:p w14:paraId="1EC68745" w14:textId="4D9D6CA1" w:rsidR="00315847" w:rsidRDefault="00315847" w:rsidP="00F974D7">
      <w:r>
        <w:t xml:space="preserve">Your skin is your largest </w:t>
      </w:r>
      <w:r w:rsidR="009E713E">
        <w:t>organ and absorbs everything</w:t>
      </w:r>
      <w:r>
        <w:t xml:space="preserve">, so if possible you should use items </w:t>
      </w:r>
      <w:r w:rsidR="00706A9A">
        <w:t>that</w:t>
      </w:r>
      <w:r>
        <w:t xml:space="preserve"> are organic/natural/unprocessed.</w:t>
      </w:r>
    </w:p>
    <w:p w14:paraId="4140256D" w14:textId="77777777" w:rsidR="00315847" w:rsidRDefault="00315847" w:rsidP="00F974D7">
      <w:r>
        <w:t>There is no need to measure out ingredients prior to session, just have them to hand.</w:t>
      </w:r>
    </w:p>
    <w:p w14:paraId="54E8ABC0" w14:textId="77777777" w:rsidR="009E713E" w:rsidRDefault="009E713E" w:rsidP="00F974D7"/>
    <w:p w14:paraId="7D11C6D4" w14:textId="77777777" w:rsidR="009E713E" w:rsidRDefault="009E713E" w:rsidP="009E713E">
      <w:pPr>
        <w:jc w:val="center"/>
      </w:pPr>
      <w:r>
        <w:rPr>
          <w:noProof/>
          <w:lang w:eastAsia="en-GB"/>
        </w:rPr>
        <w:drawing>
          <wp:inline distT="0" distB="0" distL="0" distR="0" wp14:anchorId="762BBB2E" wp14:editId="06B8D005">
            <wp:extent cx="2303898" cy="12954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42x361_What_Lavender_Can_Do_for_Yo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6991" cy="1308384"/>
                    </a:xfrm>
                    <a:prstGeom prst="rect">
                      <a:avLst/>
                    </a:prstGeom>
                    <a:ln>
                      <a:noFill/>
                    </a:ln>
                    <a:effectLst>
                      <a:softEdge rad="112500"/>
                    </a:effectLst>
                  </pic:spPr>
                </pic:pic>
              </a:graphicData>
            </a:graphic>
          </wp:inline>
        </w:drawing>
      </w:r>
      <w:r>
        <w:rPr>
          <w:noProof/>
          <w:lang w:eastAsia="en-GB"/>
        </w:rPr>
        <w:drawing>
          <wp:inline distT="0" distB="0" distL="0" distR="0" wp14:anchorId="7B11107A" wp14:editId="58B20F28">
            <wp:extent cx="2260600" cy="1408895"/>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 (1).jpg"/>
                    <pic:cNvPicPr/>
                  </pic:nvPicPr>
                  <pic:blipFill>
                    <a:blip r:embed="rId9">
                      <a:extLst>
                        <a:ext uri="{28A0092B-C50C-407E-A947-70E740481C1C}">
                          <a14:useLocalDpi xmlns:a14="http://schemas.microsoft.com/office/drawing/2010/main" val="0"/>
                        </a:ext>
                      </a:extLst>
                    </a:blip>
                    <a:stretch>
                      <a:fillRect/>
                    </a:stretch>
                  </pic:blipFill>
                  <pic:spPr>
                    <a:xfrm>
                      <a:off x="0" y="0"/>
                      <a:ext cx="2267791" cy="1413376"/>
                    </a:xfrm>
                    <a:prstGeom prst="rect">
                      <a:avLst/>
                    </a:prstGeom>
                  </pic:spPr>
                </pic:pic>
              </a:graphicData>
            </a:graphic>
          </wp:inline>
        </w:drawing>
      </w:r>
    </w:p>
    <w:p w14:paraId="2E05AA4E" w14:textId="77777777" w:rsidR="00D97304" w:rsidRDefault="00D97304" w:rsidP="00315847">
      <w:pPr>
        <w:jc w:val="center"/>
        <w:rPr>
          <w:b/>
          <w:u w:val="single"/>
        </w:rPr>
      </w:pPr>
    </w:p>
    <w:p w14:paraId="2A632C68" w14:textId="77777777" w:rsidR="00F974D7" w:rsidRPr="009E713E" w:rsidRDefault="00315847" w:rsidP="00315847">
      <w:pPr>
        <w:jc w:val="center"/>
        <w:rPr>
          <w:rFonts w:ascii="Bradley Hand ITC" w:hAnsi="Bradley Hand ITC"/>
          <w:b/>
          <w:sz w:val="28"/>
          <w:szCs w:val="28"/>
          <w:u w:val="single"/>
        </w:rPr>
      </w:pPr>
      <w:r w:rsidRPr="009E713E">
        <w:rPr>
          <w:rFonts w:ascii="Bradley Hand ITC" w:hAnsi="Bradley Hand ITC"/>
          <w:b/>
          <w:sz w:val="28"/>
          <w:szCs w:val="28"/>
          <w:u w:val="single"/>
        </w:rPr>
        <w:t>You will need</w:t>
      </w:r>
    </w:p>
    <w:p w14:paraId="39AB62DB" w14:textId="77777777" w:rsidR="00315847" w:rsidRDefault="00315847" w:rsidP="00315847">
      <w:pPr>
        <w:jc w:val="center"/>
        <w:rPr>
          <w:b/>
          <w:u w:val="single"/>
        </w:rPr>
      </w:pPr>
    </w:p>
    <w:p w14:paraId="7EFC3390" w14:textId="77777777" w:rsidR="00315847" w:rsidRPr="00315847" w:rsidRDefault="00315847" w:rsidP="00315847">
      <w:pPr>
        <w:pStyle w:val="ListParagraph"/>
        <w:numPr>
          <w:ilvl w:val="0"/>
          <w:numId w:val="1"/>
        </w:numPr>
        <w:rPr>
          <w:b/>
          <w:u w:val="single"/>
        </w:rPr>
      </w:pPr>
      <w:r w:rsidRPr="00315847">
        <w:rPr>
          <w:b/>
        </w:rPr>
        <w:t>Most importantly approx. 1 hour of</w:t>
      </w:r>
      <w:r w:rsidR="00E7634B">
        <w:rPr>
          <w:b/>
        </w:rPr>
        <w:t xml:space="preserve"> your</w:t>
      </w:r>
      <w:r w:rsidRPr="00315847">
        <w:rPr>
          <w:b/>
        </w:rPr>
        <w:t xml:space="preserve"> time in which you will be undisturbed so you can follow along and make your potions</w:t>
      </w:r>
      <w:r>
        <w:t xml:space="preserve"> </w:t>
      </w:r>
      <w:r>
        <w:sym w:font="Wingdings" w:char="F04A"/>
      </w:r>
    </w:p>
    <w:p w14:paraId="2C530A82" w14:textId="77777777" w:rsidR="00F974D7" w:rsidRDefault="00F974D7" w:rsidP="00F974D7">
      <w:pPr>
        <w:pStyle w:val="ListParagraph"/>
        <w:numPr>
          <w:ilvl w:val="0"/>
          <w:numId w:val="1"/>
        </w:numPr>
      </w:pPr>
      <w:r>
        <w:t>2 x Himalayan pink rock salt grinder 360g or approx. 500g loose Himalayan pink rock salt. The salt should be rocks, rather than ground.</w:t>
      </w:r>
    </w:p>
    <w:p w14:paraId="08C6E5FC" w14:textId="77777777" w:rsidR="00F974D7" w:rsidRDefault="00706A9A" w:rsidP="00F974D7">
      <w:hyperlink r:id="rId10" w:history="1">
        <w:r w:rsidR="00315847">
          <w:rPr>
            <w:rStyle w:val="Hyperlink"/>
          </w:rPr>
          <w:t>https://www.bmstores.co.uk/products/world-of-spice-himalayan-salt-spice-grinder-390g-275630</w:t>
        </w:r>
      </w:hyperlink>
    </w:p>
    <w:p w14:paraId="5171B655" w14:textId="77777777" w:rsidR="00315847" w:rsidRDefault="00315847" w:rsidP="00315847">
      <w:pPr>
        <w:pStyle w:val="ListParagraph"/>
        <w:numPr>
          <w:ilvl w:val="0"/>
          <w:numId w:val="3"/>
        </w:numPr>
      </w:pPr>
      <w:r>
        <w:t>Olive oil 100mls</w:t>
      </w:r>
    </w:p>
    <w:p w14:paraId="126CC727" w14:textId="77777777" w:rsidR="00315847" w:rsidRDefault="00706A9A" w:rsidP="00315847">
      <w:hyperlink r:id="rId11" w:history="1">
        <w:r w:rsidR="00315847">
          <w:rPr>
            <w:rStyle w:val="Hyperlink"/>
          </w:rPr>
          <w:t>https://www.bmstores.co.uk/products/don-mario-extra-virgin-olive-oil-500ml-248352</w:t>
        </w:r>
      </w:hyperlink>
    </w:p>
    <w:p w14:paraId="7220E8B3" w14:textId="77777777" w:rsidR="00315847" w:rsidRDefault="00315847" w:rsidP="00315847">
      <w:pPr>
        <w:pStyle w:val="ListParagraph"/>
        <w:numPr>
          <w:ilvl w:val="0"/>
          <w:numId w:val="3"/>
        </w:numPr>
      </w:pPr>
      <w:r>
        <w:t>Lavender essential oil or any other ‘relaxing’ essential oil such as ylang-</w:t>
      </w:r>
      <w:r w:rsidR="00D97304">
        <w:t xml:space="preserve"> ylang, Chamomile, Orange, Lemongrass or N</w:t>
      </w:r>
      <w:r>
        <w:t xml:space="preserve">eroli </w:t>
      </w:r>
    </w:p>
    <w:p w14:paraId="738C0A71" w14:textId="77777777" w:rsidR="00D97304" w:rsidRDefault="00706A9A" w:rsidP="00D97304">
      <w:hyperlink r:id="rId12" w:history="1">
        <w:r w:rsidR="00D97304">
          <w:rPr>
            <w:rStyle w:val="Hyperlink"/>
          </w:rPr>
          <w:t>https://www.boots.com/botanics/botanics-aromatherapy/botanics-peaceful-night-pure-essential-oil-lavender-20ml-10264131</w:t>
        </w:r>
      </w:hyperlink>
    </w:p>
    <w:p w14:paraId="5E799526" w14:textId="77777777" w:rsidR="00D97304" w:rsidRDefault="00D97304" w:rsidP="00D97304">
      <w:pPr>
        <w:pStyle w:val="ListParagraph"/>
        <w:numPr>
          <w:ilvl w:val="0"/>
          <w:numId w:val="3"/>
        </w:numPr>
      </w:pPr>
      <w:r>
        <w:t>1 x large orange</w:t>
      </w:r>
      <w:r w:rsidR="00E7634B">
        <w:t xml:space="preserve"> or lemon</w:t>
      </w:r>
      <w:r>
        <w:t xml:space="preserve"> (unpeeled)</w:t>
      </w:r>
    </w:p>
    <w:p w14:paraId="795BB5A2" w14:textId="77777777" w:rsidR="00D97304" w:rsidRDefault="00D97304" w:rsidP="00D97304">
      <w:pPr>
        <w:pStyle w:val="ListParagraph"/>
        <w:numPr>
          <w:ilvl w:val="0"/>
          <w:numId w:val="3"/>
        </w:numPr>
      </w:pPr>
      <w:r>
        <w:t>Jar solid coconut oil 500mls</w:t>
      </w:r>
      <w:r w:rsidR="00E7634B">
        <w:t xml:space="preserve"> (this should be left solid not melted)</w:t>
      </w:r>
    </w:p>
    <w:p w14:paraId="4E53F818" w14:textId="77777777" w:rsidR="00D97304" w:rsidRDefault="00706A9A" w:rsidP="00D97304">
      <w:hyperlink r:id="rId13" w:history="1">
        <w:r w:rsidR="00D97304">
          <w:rPr>
            <w:rStyle w:val="Hyperlink"/>
          </w:rPr>
          <w:t>https://www.homebargains.co.uk/products/11633-100-organic-virgin-coconut-oil-12-x-500ml-jars.aspx</w:t>
        </w:r>
      </w:hyperlink>
    </w:p>
    <w:p w14:paraId="06618E75" w14:textId="77777777" w:rsidR="00D97304" w:rsidRDefault="00D97304" w:rsidP="00D97304">
      <w:pPr>
        <w:pStyle w:val="ListParagraph"/>
        <w:numPr>
          <w:ilvl w:val="0"/>
          <w:numId w:val="4"/>
        </w:numPr>
      </w:pPr>
      <w:r>
        <w:t>Granulated sugar 5 tablespoons approx</w:t>
      </w:r>
    </w:p>
    <w:p w14:paraId="67A2DAE5" w14:textId="75EB369C" w:rsidR="00D97304" w:rsidRDefault="00D97304" w:rsidP="00D97304">
      <w:pPr>
        <w:pStyle w:val="ListParagraph"/>
        <w:numPr>
          <w:ilvl w:val="0"/>
          <w:numId w:val="4"/>
        </w:numPr>
      </w:pPr>
      <w:r>
        <w:lastRenderedPageBreak/>
        <w:t>Cast</w:t>
      </w:r>
      <w:r w:rsidR="00706A9A">
        <w:t>e</w:t>
      </w:r>
      <w:r>
        <w:t>r sugar 5 tablespoons approx.</w:t>
      </w:r>
    </w:p>
    <w:p w14:paraId="6DB46C77" w14:textId="77777777" w:rsidR="00D97304" w:rsidRDefault="00D97304" w:rsidP="00D97304">
      <w:r>
        <w:t>Brown or white sugar is fine, if you only have one type of sugar this is also fine.</w:t>
      </w:r>
    </w:p>
    <w:p w14:paraId="3DB1F2F0" w14:textId="77777777" w:rsidR="00D97304" w:rsidRDefault="00D97304" w:rsidP="00D97304">
      <w:pPr>
        <w:pStyle w:val="ListParagraph"/>
        <w:numPr>
          <w:ilvl w:val="0"/>
          <w:numId w:val="7"/>
        </w:numPr>
      </w:pPr>
      <w:r>
        <w:t>1x Avocado</w:t>
      </w:r>
    </w:p>
    <w:p w14:paraId="6EC1B5A1" w14:textId="77777777" w:rsidR="00D97304" w:rsidRDefault="007C4FAC" w:rsidP="00D97304">
      <w:pPr>
        <w:pStyle w:val="ListParagraph"/>
        <w:numPr>
          <w:ilvl w:val="0"/>
          <w:numId w:val="5"/>
        </w:numPr>
      </w:pPr>
      <w:r>
        <w:t>Honey 2 tablespoons approx.</w:t>
      </w:r>
    </w:p>
    <w:p w14:paraId="1861D687" w14:textId="77777777" w:rsidR="007C4FAC" w:rsidRDefault="007C4FAC" w:rsidP="00D97304">
      <w:pPr>
        <w:pStyle w:val="ListParagraph"/>
        <w:numPr>
          <w:ilvl w:val="0"/>
          <w:numId w:val="5"/>
        </w:numPr>
      </w:pPr>
      <w:r>
        <w:t>Few handfuls of oats or oat bran</w:t>
      </w:r>
    </w:p>
    <w:p w14:paraId="7C6FC863" w14:textId="77777777" w:rsidR="007C4FAC" w:rsidRDefault="007C4FAC" w:rsidP="00D97304">
      <w:pPr>
        <w:pStyle w:val="ListParagraph"/>
        <w:numPr>
          <w:ilvl w:val="0"/>
          <w:numId w:val="5"/>
        </w:numPr>
      </w:pPr>
      <w:r>
        <w:t>X2 medium sized glass airtight containers. Jam jars are perfect or you can buy mason jars or Kilner clip jars cheaply, see below.</w:t>
      </w:r>
    </w:p>
    <w:p w14:paraId="67678BE1" w14:textId="77777777" w:rsidR="007C4FAC" w:rsidRDefault="007C4FAC" w:rsidP="007C4FAC">
      <w:r>
        <w:t>If using a jam jar, you should soak it the night before and remove labels so it is ready to use.</w:t>
      </w:r>
      <w:r w:rsidR="009E713E">
        <w:t xml:space="preserve"> It’s up to you how simple or aesthetic you want your container to be.</w:t>
      </w:r>
    </w:p>
    <w:p w14:paraId="0A6E11C8" w14:textId="77777777" w:rsidR="007C4FAC" w:rsidRDefault="00706A9A" w:rsidP="007C4FAC">
      <w:hyperlink r:id="rId14" w:history="1">
        <w:r w:rsidR="007C4FAC">
          <w:rPr>
            <w:rStyle w:val="Hyperlink"/>
          </w:rPr>
          <w:t>https://www.bmstores.co.uk/products/medium-glass-clip-lock-jar-320255</w:t>
        </w:r>
      </w:hyperlink>
    </w:p>
    <w:p w14:paraId="3BACCD5E" w14:textId="77777777" w:rsidR="007C4FAC" w:rsidRDefault="00706A9A" w:rsidP="007C4FAC">
      <w:hyperlink r:id="rId15" w:anchor="126691" w:history="1">
        <w:r w:rsidR="007C4FAC">
          <w:rPr>
            <w:rStyle w:val="Hyperlink"/>
          </w:rPr>
          <w:t>https://www.therange.co.uk/cooking-and-dining/glassware/jars/my-home-glass-jam-jar/#126691</w:t>
        </w:r>
      </w:hyperlink>
    </w:p>
    <w:p w14:paraId="6F4F7353" w14:textId="56A413F7" w:rsidR="007C4FAC" w:rsidRDefault="00706A9A" w:rsidP="007C4FAC">
      <w:pPr>
        <w:pStyle w:val="ListParagraph"/>
        <w:numPr>
          <w:ilvl w:val="0"/>
          <w:numId w:val="8"/>
        </w:numPr>
      </w:pPr>
      <w:r>
        <w:t>Bowl x 1</w:t>
      </w:r>
    </w:p>
    <w:p w14:paraId="560831BC" w14:textId="77777777" w:rsidR="007C4FAC" w:rsidRDefault="007C4FAC" w:rsidP="007C4FAC">
      <w:pPr>
        <w:pStyle w:val="ListParagraph"/>
        <w:numPr>
          <w:ilvl w:val="0"/>
          <w:numId w:val="8"/>
        </w:numPr>
      </w:pPr>
      <w:r>
        <w:t>Fork</w:t>
      </w:r>
    </w:p>
    <w:p w14:paraId="1368D96F" w14:textId="6F9EC012" w:rsidR="007C4FAC" w:rsidRDefault="007C4FAC" w:rsidP="007C4FAC">
      <w:pPr>
        <w:pStyle w:val="ListParagraph"/>
        <w:numPr>
          <w:ilvl w:val="0"/>
          <w:numId w:val="8"/>
        </w:numPr>
      </w:pPr>
      <w:r>
        <w:t>Spoon</w:t>
      </w:r>
      <w:r w:rsidR="00E7634B">
        <w:t xml:space="preserve"> x 2</w:t>
      </w:r>
    </w:p>
    <w:p w14:paraId="383B6E79" w14:textId="2DC28BBB" w:rsidR="00706A9A" w:rsidRDefault="00706A9A" w:rsidP="007C4FAC">
      <w:pPr>
        <w:pStyle w:val="ListParagraph"/>
        <w:numPr>
          <w:ilvl w:val="0"/>
          <w:numId w:val="8"/>
        </w:numPr>
      </w:pPr>
      <w:r>
        <w:t>Empty clean</w:t>
      </w:r>
      <w:bookmarkStart w:id="0" w:name="_GoBack"/>
      <w:bookmarkEnd w:id="0"/>
      <w:r>
        <w:t xml:space="preserve"> spray bottle</w:t>
      </w:r>
    </w:p>
    <w:p w14:paraId="386A2C86" w14:textId="77777777" w:rsidR="007C4FAC" w:rsidRDefault="007C4FAC" w:rsidP="007C4FAC">
      <w:pPr>
        <w:pStyle w:val="ListParagraph"/>
        <w:numPr>
          <w:ilvl w:val="0"/>
          <w:numId w:val="8"/>
        </w:numPr>
      </w:pPr>
      <w:r>
        <w:t>Sharp knife</w:t>
      </w:r>
    </w:p>
    <w:p w14:paraId="5C3AE92B" w14:textId="77777777" w:rsidR="00E7634B" w:rsidRDefault="00E7634B" w:rsidP="007C4FAC">
      <w:pPr>
        <w:pStyle w:val="ListParagraph"/>
        <w:numPr>
          <w:ilvl w:val="0"/>
          <w:numId w:val="8"/>
        </w:numPr>
      </w:pPr>
      <w:r>
        <w:t>Grater</w:t>
      </w:r>
    </w:p>
    <w:p w14:paraId="5B100451" w14:textId="77777777" w:rsidR="007C4FAC" w:rsidRDefault="007C4FAC" w:rsidP="007C4FAC">
      <w:pPr>
        <w:pStyle w:val="ListParagraph"/>
        <w:numPr>
          <w:ilvl w:val="0"/>
          <w:numId w:val="8"/>
        </w:numPr>
      </w:pPr>
      <w:r>
        <w:t>Twine or ribbon</w:t>
      </w:r>
    </w:p>
    <w:p w14:paraId="10826E45" w14:textId="77777777" w:rsidR="007C4FAC" w:rsidRDefault="007C4FAC" w:rsidP="007C4FAC">
      <w:pPr>
        <w:pStyle w:val="ListParagraph"/>
        <w:numPr>
          <w:ilvl w:val="0"/>
          <w:numId w:val="8"/>
        </w:numPr>
      </w:pPr>
      <w:r>
        <w:t>Tags or labels</w:t>
      </w:r>
    </w:p>
    <w:p w14:paraId="76CD148C" w14:textId="77777777" w:rsidR="007C4FAC" w:rsidRDefault="00706A9A" w:rsidP="00E7634B">
      <w:hyperlink r:id="rId16" w:history="1">
        <w:r w:rsidR="00E7634B">
          <w:rPr>
            <w:rStyle w:val="Hyperlink"/>
          </w:rPr>
          <w:t>https://www.bmstores.co.uk/products/tie-on-tags-20pk-344468</w:t>
        </w:r>
      </w:hyperlink>
    </w:p>
    <w:p w14:paraId="349A23A4" w14:textId="77777777" w:rsidR="007C4FAC" w:rsidRDefault="007C4FAC" w:rsidP="007C4FAC">
      <w:pPr>
        <w:pStyle w:val="ListParagraph"/>
        <w:numPr>
          <w:ilvl w:val="0"/>
          <w:numId w:val="8"/>
        </w:numPr>
      </w:pPr>
      <w:r>
        <w:t>Pen</w:t>
      </w:r>
    </w:p>
    <w:p w14:paraId="185609E5" w14:textId="77777777" w:rsidR="00E7634B" w:rsidRDefault="00E7634B" w:rsidP="00E7634B"/>
    <w:p w14:paraId="37C65C53" w14:textId="77777777" w:rsidR="00E7634B" w:rsidRDefault="00E7634B" w:rsidP="00E7634B">
      <w:pPr>
        <w:jc w:val="center"/>
        <w:rPr>
          <w:b/>
          <w:u w:val="single"/>
        </w:rPr>
      </w:pPr>
      <w:r w:rsidRPr="00E7634B">
        <w:rPr>
          <w:b/>
          <w:u w:val="single"/>
        </w:rPr>
        <w:t>Disclaimer</w:t>
      </w:r>
    </w:p>
    <w:p w14:paraId="4FD0B697" w14:textId="77777777" w:rsidR="0084151E" w:rsidRPr="00E7634B" w:rsidRDefault="0084151E" w:rsidP="00E7634B">
      <w:pPr>
        <w:rPr>
          <w:b/>
        </w:rPr>
      </w:pPr>
      <w:r w:rsidRPr="0084151E">
        <w:rPr>
          <w:b/>
        </w:rPr>
        <w:t>Carers of East Lothian</w:t>
      </w:r>
      <w:r>
        <w:rPr>
          <w:b/>
        </w:rPr>
        <w:t xml:space="preserve"> DIY tutorial is for entertainment purposes only. Please do not attempt any of these DIY remedies as a substitute for medical advice. If you are experiencing any health problems, please seek medical attention. Please do not attempt using any of the DIY natural remedies if you are allergic or have very sensitive skin.</w:t>
      </w:r>
      <w:r w:rsidR="009E713E">
        <w:rPr>
          <w:b/>
        </w:rPr>
        <w:t xml:space="preserve"> </w:t>
      </w:r>
      <w:r>
        <w:rPr>
          <w:b/>
        </w:rPr>
        <w:t>Carers of East Lothian cannot be held responsible or liable for any adverse reaction or injury you may experience as a result of participating.</w:t>
      </w:r>
    </w:p>
    <w:p w14:paraId="14F9A1EA" w14:textId="77777777" w:rsidR="007C4FAC" w:rsidRDefault="007C4FAC" w:rsidP="007C4FAC"/>
    <w:p w14:paraId="47C5466E" w14:textId="77777777" w:rsidR="00F974D7" w:rsidRPr="00F974D7" w:rsidRDefault="009E713E" w:rsidP="009E713E">
      <w:pPr>
        <w:ind w:left="360"/>
        <w:jc w:val="center"/>
      </w:pPr>
      <w:r>
        <w:rPr>
          <w:noProof/>
          <w:lang w:eastAsia="en-GB"/>
        </w:rPr>
        <w:lastRenderedPageBreak/>
        <w:drawing>
          <wp:inline distT="0" distB="0" distL="0" distR="0" wp14:anchorId="41FC4EAB" wp14:editId="0762C77F">
            <wp:extent cx="2371725" cy="1924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jpg"/>
                    <pic:cNvPicPr/>
                  </pic:nvPicPr>
                  <pic:blipFill>
                    <a:blip r:embed="rId17">
                      <a:extLst>
                        <a:ext uri="{28A0092B-C50C-407E-A947-70E740481C1C}">
                          <a14:useLocalDpi xmlns:a14="http://schemas.microsoft.com/office/drawing/2010/main" val="0"/>
                        </a:ext>
                      </a:extLst>
                    </a:blip>
                    <a:stretch>
                      <a:fillRect/>
                    </a:stretch>
                  </pic:blipFill>
                  <pic:spPr>
                    <a:xfrm>
                      <a:off x="0" y="0"/>
                      <a:ext cx="2371725" cy="1924050"/>
                    </a:xfrm>
                    <a:prstGeom prst="rect">
                      <a:avLst/>
                    </a:prstGeom>
                    <a:ln>
                      <a:noFill/>
                    </a:ln>
                    <a:effectLst>
                      <a:softEdge rad="112500"/>
                    </a:effectLst>
                  </pic:spPr>
                </pic:pic>
              </a:graphicData>
            </a:graphic>
          </wp:inline>
        </w:drawing>
      </w:r>
    </w:p>
    <w:sectPr w:rsidR="00F974D7" w:rsidRPr="00F97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C2E3F"/>
    <w:multiLevelType w:val="hybridMultilevel"/>
    <w:tmpl w:val="AA9CB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10CB8"/>
    <w:multiLevelType w:val="hybridMultilevel"/>
    <w:tmpl w:val="48A086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FC39C1"/>
    <w:multiLevelType w:val="hybridMultilevel"/>
    <w:tmpl w:val="50AA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10DED"/>
    <w:multiLevelType w:val="hybridMultilevel"/>
    <w:tmpl w:val="CCE60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5FC3892"/>
    <w:multiLevelType w:val="hybridMultilevel"/>
    <w:tmpl w:val="DFB25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A72DC5"/>
    <w:multiLevelType w:val="hybridMultilevel"/>
    <w:tmpl w:val="0D90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4520F7"/>
    <w:multiLevelType w:val="hybridMultilevel"/>
    <w:tmpl w:val="D83E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AE780F"/>
    <w:multiLevelType w:val="hybridMultilevel"/>
    <w:tmpl w:val="5168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D7"/>
    <w:rsid w:val="000769CE"/>
    <w:rsid w:val="00315847"/>
    <w:rsid w:val="00706A9A"/>
    <w:rsid w:val="007C4FAC"/>
    <w:rsid w:val="0084151E"/>
    <w:rsid w:val="009E713E"/>
    <w:rsid w:val="00AD0FAE"/>
    <w:rsid w:val="00D97304"/>
    <w:rsid w:val="00DF6833"/>
    <w:rsid w:val="00E7634B"/>
    <w:rsid w:val="00F9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6147E"/>
  <w15:chartTrackingRefBased/>
  <w15:docId w15:val="{B987BC48-7E6F-40C0-A8E8-F42A893E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4D7"/>
    <w:pPr>
      <w:ind w:left="720"/>
      <w:contextualSpacing/>
    </w:pPr>
  </w:style>
  <w:style w:type="character" w:styleId="Hyperlink">
    <w:name w:val="Hyperlink"/>
    <w:basedOn w:val="DefaultParagraphFont"/>
    <w:uiPriority w:val="99"/>
    <w:semiHidden/>
    <w:unhideWhenUsed/>
    <w:rsid w:val="003158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homebargains.co.uk/products/11633-100-organic-virgin-coconut-oil-12-x-500ml-jar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oots.com/botanics/botanics-aromatherapy/botanics-peaceful-night-pure-essential-oil-lavender-20ml-10264131"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s://www.bmstores.co.uk/products/tie-on-tags-20pk-34446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mstores.co.uk/products/don-mario-extra-virgin-olive-oil-500ml-248352" TargetMode="External"/><Relationship Id="rId5" Type="http://schemas.openxmlformats.org/officeDocument/2006/relationships/styles" Target="styles.xml"/><Relationship Id="rId15" Type="http://schemas.openxmlformats.org/officeDocument/2006/relationships/hyperlink" Target="https://www.therange.co.uk/cooking-and-dining/glassware/jars/my-home-glass-jam-jar/" TargetMode="External"/><Relationship Id="rId10" Type="http://schemas.openxmlformats.org/officeDocument/2006/relationships/hyperlink" Target="https://www.bmstores.co.uk/products/world-of-spice-himalayan-salt-spice-grinder-390g-27563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www.bmstores.co.uk/products/medium-glass-clip-lock-jar-320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B9CBEFDF94CF4BB07BAA9C9646630F" ma:contentTypeVersion="11" ma:contentTypeDescription="Create a new document." ma:contentTypeScope="" ma:versionID="75c037fe3dc6e70d518b449cbbbbc356">
  <xsd:schema xmlns:xsd="http://www.w3.org/2001/XMLSchema" xmlns:xs="http://www.w3.org/2001/XMLSchema" xmlns:p="http://schemas.microsoft.com/office/2006/metadata/properties" xmlns:ns3="e9d5fd0e-28d0-4f9f-994f-391c4fd62c30" xmlns:ns4="a2ba599a-bab3-4809-8192-b6452ed0ff47" targetNamespace="http://schemas.microsoft.com/office/2006/metadata/properties" ma:root="true" ma:fieldsID="91b1105d0e7e07db23668c09aad1509c" ns3:_="" ns4:_="">
    <xsd:import namespace="e9d5fd0e-28d0-4f9f-994f-391c4fd62c30"/>
    <xsd:import namespace="a2ba599a-bab3-4809-8192-b6452ed0ff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5fd0e-28d0-4f9f-994f-391c4fd62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a599a-bab3-4809-8192-b6452ed0ff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DA064-A116-4002-874D-A4C9669DF30D}">
  <ds:schemaRefs>
    <ds:schemaRef ds:uri="http://schemas.microsoft.com/sharepoint/v3/contenttype/forms"/>
  </ds:schemaRefs>
</ds:datastoreItem>
</file>

<file path=customXml/itemProps2.xml><?xml version="1.0" encoding="utf-8"?>
<ds:datastoreItem xmlns:ds="http://schemas.openxmlformats.org/officeDocument/2006/customXml" ds:itemID="{42C11BBB-F46D-4A0A-BB91-22E6B8DB6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5fd0e-28d0-4f9f-994f-391c4fd62c30"/>
    <ds:schemaRef ds:uri="a2ba599a-bab3-4809-8192-b6452ed0f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173C7-F24A-4944-AE09-A81F3A193F98}">
  <ds:schemaRefs>
    <ds:schemaRef ds:uri="http://schemas.microsoft.com/office/2006/documentManagement/types"/>
    <ds:schemaRef ds:uri="http://purl.org/dc/elements/1.1/"/>
    <ds:schemaRef ds:uri="a2ba599a-bab3-4809-8192-b6452ed0ff47"/>
    <ds:schemaRef ds:uri="http://schemas.microsoft.com/office/2006/metadata/properties"/>
    <ds:schemaRef ds:uri="http://schemas.microsoft.com/office/infopath/2007/PartnerControls"/>
    <ds:schemaRef ds:uri="e9d5fd0e-28d0-4f9f-994f-391c4fd62c30"/>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CoEL</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MciIwraith</dc:creator>
  <cp:keywords/>
  <dc:description/>
  <cp:lastModifiedBy>Kirsteen Powell</cp:lastModifiedBy>
  <cp:revision>3</cp:revision>
  <dcterms:created xsi:type="dcterms:W3CDTF">2020-05-27T15:33:00Z</dcterms:created>
  <dcterms:modified xsi:type="dcterms:W3CDTF">2020-06-02T08:14:00Z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0x0101005BB9CBEFDF94CF4BB07BAA9C9646630F</vt:lpwstr>
  </property>
</Properties>
</file>