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4C3D" w14:textId="6B18ED6E" w:rsidR="000631DE" w:rsidRDefault="000631DE" w:rsidP="00D03A53">
      <w:pPr>
        <w:spacing w:line="240" w:lineRule="auto"/>
        <w:contextualSpacing/>
        <w:jc w:val="center"/>
        <w:rPr>
          <w:b/>
        </w:rPr>
      </w:pPr>
      <w:bookmarkStart w:id="0" w:name="_GoBack"/>
      <w:bookmarkEnd w:id="0"/>
      <w:r w:rsidRPr="000631DE">
        <w:rPr>
          <w:b/>
        </w:rPr>
        <w:t>Meeting Note</w:t>
      </w:r>
      <w:r w:rsidR="00D03A53">
        <w:rPr>
          <w:b/>
        </w:rPr>
        <w:t xml:space="preserve"> – Carers’ Panel</w:t>
      </w:r>
    </w:p>
    <w:p w14:paraId="2B679761" w14:textId="77777777" w:rsidR="000631DE" w:rsidRPr="000631DE" w:rsidRDefault="000631DE" w:rsidP="00D03A53">
      <w:pPr>
        <w:spacing w:line="240" w:lineRule="auto"/>
        <w:contextualSpacing/>
        <w:jc w:val="center"/>
        <w:rPr>
          <w:b/>
        </w:rPr>
      </w:pPr>
    </w:p>
    <w:tbl>
      <w:tblPr>
        <w:tblStyle w:val="TableGrid"/>
        <w:tblW w:w="0" w:type="auto"/>
        <w:tblLook w:val="04A0" w:firstRow="1" w:lastRow="0" w:firstColumn="1" w:lastColumn="0" w:noHBand="0" w:noVBand="1"/>
      </w:tblPr>
      <w:tblGrid>
        <w:gridCol w:w="1271"/>
        <w:gridCol w:w="7745"/>
      </w:tblGrid>
      <w:tr w:rsidR="000631DE" w14:paraId="1A144682" w14:textId="77777777" w:rsidTr="008F5546">
        <w:tc>
          <w:tcPr>
            <w:tcW w:w="1271" w:type="dxa"/>
          </w:tcPr>
          <w:p w14:paraId="40272833" w14:textId="77777777" w:rsidR="000631DE" w:rsidRPr="000631DE" w:rsidRDefault="000631DE" w:rsidP="00D03A53">
            <w:pPr>
              <w:contextualSpacing/>
              <w:rPr>
                <w:b/>
              </w:rPr>
            </w:pPr>
            <w:r w:rsidRPr="000631DE">
              <w:rPr>
                <w:b/>
              </w:rPr>
              <w:t>Title</w:t>
            </w:r>
          </w:p>
        </w:tc>
        <w:tc>
          <w:tcPr>
            <w:tcW w:w="7745" w:type="dxa"/>
          </w:tcPr>
          <w:p w14:paraId="393DFCB4" w14:textId="1D321C7C" w:rsidR="000631DE" w:rsidRDefault="00D03A53" w:rsidP="00197A10">
            <w:pPr>
              <w:contextualSpacing/>
            </w:pPr>
            <w:r>
              <w:t xml:space="preserve">Carers’ Panel </w:t>
            </w:r>
          </w:p>
        </w:tc>
      </w:tr>
      <w:tr w:rsidR="000631DE" w14:paraId="443ACCD7" w14:textId="77777777" w:rsidTr="008F5546">
        <w:tc>
          <w:tcPr>
            <w:tcW w:w="1271" w:type="dxa"/>
          </w:tcPr>
          <w:p w14:paraId="16E196C9" w14:textId="77777777" w:rsidR="000631DE" w:rsidRPr="000631DE" w:rsidRDefault="000631DE" w:rsidP="00D03A53">
            <w:pPr>
              <w:contextualSpacing/>
              <w:rPr>
                <w:b/>
              </w:rPr>
            </w:pPr>
            <w:r w:rsidRPr="000631DE">
              <w:rPr>
                <w:b/>
              </w:rPr>
              <w:t>Venue</w:t>
            </w:r>
          </w:p>
        </w:tc>
        <w:tc>
          <w:tcPr>
            <w:tcW w:w="7745" w:type="dxa"/>
          </w:tcPr>
          <w:p w14:paraId="67626147" w14:textId="07D0FC5A" w:rsidR="000631DE" w:rsidRDefault="00D03A53" w:rsidP="00D03A53">
            <w:pPr>
              <w:contextualSpacing/>
            </w:pPr>
            <w:r>
              <w:t>Zoom</w:t>
            </w:r>
          </w:p>
        </w:tc>
      </w:tr>
      <w:tr w:rsidR="000631DE" w14:paraId="1A17920A" w14:textId="77777777" w:rsidTr="008F5546">
        <w:tc>
          <w:tcPr>
            <w:tcW w:w="1271" w:type="dxa"/>
          </w:tcPr>
          <w:p w14:paraId="1ED12B19" w14:textId="77777777" w:rsidR="000631DE" w:rsidRPr="000631DE" w:rsidRDefault="000631DE" w:rsidP="00D03A53">
            <w:pPr>
              <w:contextualSpacing/>
              <w:rPr>
                <w:b/>
              </w:rPr>
            </w:pPr>
            <w:r w:rsidRPr="000631DE">
              <w:rPr>
                <w:b/>
              </w:rPr>
              <w:t>Date</w:t>
            </w:r>
          </w:p>
        </w:tc>
        <w:tc>
          <w:tcPr>
            <w:tcW w:w="7745" w:type="dxa"/>
          </w:tcPr>
          <w:p w14:paraId="596F3380" w14:textId="1AEF1E9F" w:rsidR="000631DE" w:rsidRDefault="008A05A4" w:rsidP="00D03A53">
            <w:pPr>
              <w:contextualSpacing/>
            </w:pPr>
            <w:r>
              <w:t>01/04/2021</w:t>
            </w:r>
          </w:p>
        </w:tc>
      </w:tr>
      <w:tr w:rsidR="000631DE" w14:paraId="700F4799" w14:textId="77777777" w:rsidTr="008F5546">
        <w:tc>
          <w:tcPr>
            <w:tcW w:w="1271" w:type="dxa"/>
          </w:tcPr>
          <w:p w14:paraId="154A49A0" w14:textId="436B2208" w:rsidR="000631DE" w:rsidRPr="000631DE" w:rsidRDefault="00D03A53" w:rsidP="00D03A53">
            <w:pPr>
              <w:contextualSpacing/>
              <w:rPr>
                <w:b/>
              </w:rPr>
            </w:pPr>
            <w:r>
              <w:rPr>
                <w:b/>
              </w:rPr>
              <w:t>Attendees</w:t>
            </w:r>
          </w:p>
        </w:tc>
        <w:tc>
          <w:tcPr>
            <w:tcW w:w="7745" w:type="dxa"/>
          </w:tcPr>
          <w:p w14:paraId="5DF7373F" w14:textId="5DEB7F6A" w:rsidR="000631DE" w:rsidRDefault="00D03A53" w:rsidP="008A05A4">
            <w:pPr>
              <w:contextualSpacing/>
            </w:pPr>
            <w:r>
              <w:t>Agnes Stevenson, Helen Wedgwood, Jacki</w:t>
            </w:r>
            <w:r w:rsidR="008A05A4">
              <w:t xml:space="preserve"> Aston, Kirsteen Powell (CoEL)</w:t>
            </w:r>
          </w:p>
        </w:tc>
      </w:tr>
      <w:tr w:rsidR="00197A10" w14:paraId="7EC8FE08" w14:textId="77777777" w:rsidTr="008F5546">
        <w:tc>
          <w:tcPr>
            <w:tcW w:w="1271" w:type="dxa"/>
          </w:tcPr>
          <w:p w14:paraId="444B73CA" w14:textId="20F619B1" w:rsidR="00197A10" w:rsidRDefault="00197A10" w:rsidP="00D03A53">
            <w:pPr>
              <w:contextualSpacing/>
              <w:rPr>
                <w:b/>
              </w:rPr>
            </w:pPr>
            <w:r>
              <w:rPr>
                <w:b/>
              </w:rPr>
              <w:t>Apologies</w:t>
            </w:r>
          </w:p>
        </w:tc>
        <w:tc>
          <w:tcPr>
            <w:tcW w:w="7745" w:type="dxa"/>
          </w:tcPr>
          <w:p w14:paraId="1DA5DAD6" w14:textId="0039059B" w:rsidR="00197A10" w:rsidRDefault="1267BEE3" w:rsidP="008F5546">
            <w:pPr>
              <w:contextualSpacing/>
            </w:pPr>
            <w:r>
              <w:t xml:space="preserve">Anne Bisset, </w:t>
            </w:r>
            <w:r w:rsidR="008A05A4">
              <w:t>Fiona Cooper, Terry Cooper, Yvonne Macaulay</w:t>
            </w:r>
            <w:r w:rsidR="1DEC6188">
              <w:t xml:space="preserve">, </w:t>
            </w:r>
          </w:p>
        </w:tc>
      </w:tr>
    </w:tbl>
    <w:p w14:paraId="153A9F03" w14:textId="77777777" w:rsidR="000631DE" w:rsidRDefault="000631DE" w:rsidP="00D03A53">
      <w:pPr>
        <w:spacing w:line="240" w:lineRule="auto"/>
        <w:contextualSpacing/>
      </w:pPr>
    </w:p>
    <w:p w14:paraId="04F2F542"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5A1583AA" w14:textId="77777777" w:rsidTr="6B16C32E">
        <w:tc>
          <w:tcPr>
            <w:tcW w:w="9016" w:type="dxa"/>
          </w:tcPr>
          <w:p w14:paraId="77B79D2B" w14:textId="47F1F3B7" w:rsidR="000631DE" w:rsidRPr="000631DE" w:rsidRDefault="008A05A4" w:rsidP="00BB4FF4">
            <w:pPr>
              <w:tabs>
                <w:tab w:val="left" w:pos="2060"/>
              </w:tabs>
              <w:contextualSpacing/>
              <w:rPr>
                <w:b/>
              </w:rPr>
            </w:pPr>
            <w:r>
              <w:rPr>
                <w:b/>
              </w:rPr>
              <w:t>Agenda</w:t>
            </w:r>
          </w:p>
        </w:tc>
      </w:tr>
      <w:tr w:rsidR="008A05A4" w14:paraId="5F9C8D98" w14:textId="77777777" w:rsidTr="6B16C32E">
        <w:tc>
          <w:tcPr>
            <w:tcW w:w="9016" w:type="dxa"/>
          </w:tcPr>
          <w:p w14:paraId="5B94AA72" w14:textId="77777777" w:rsidR="008A05A4" w:rsidRDefault="008A05A4" w:rsidP="00BB4FF4">
            <w:pPr>
              <w:tabs>
                <w:tab w:val="left" w:pos="2060"/>
              </w:tabs>
              <w:contextualSpacing/>
              <w:rPr>
                <w:b/>
              </w:rPr>
            </w:pPr>
          </w:p>
          <w:p w14:paraId="3EEBE0AF" w14:textId="77777777" w:rsidR="008A05A4" w:rsidRPr="008A05A4" w:rsidRDefault="008A05A4" w:rsidP="008A05A4">
            <w:pPr>
              <w:pStyle w:val="ListParagraph"/>
              <w:numPr>
                <w:ilvl w:val="0"/>
                <w:numId w:val="13"/>
              </w:numPr>
              <w:tabs>
                <w:tab w:val="left" w:pos="2060"/>
              </w:tabs>
            </w:pPr>
            <w:r w:rsidRPr="008A05A4">
              <w:t>Review of draft meeting note 3rd March 2021</w:t>
            </w:r>
          </w:p>
          <w:p w14:paraId="7B7CE41C" w14:textId="14ACA969" w:rsidR="008A05A4" w:rsidRPr="008A05A4" w:rsidRDefault="008A05A4" w:rsidP="008A05A4">
            <w:pPr>
              <w:pStyle w:val="ListParagraph"/>
              <w:numPr>
                <w:ilvl w:val="0"/>
                <w:numId w:val="13"/>
              </w:numPr>
              <w:tabs>
                <w:tab w:val="left" w:pos="2060"/>
              </w:tabs>
            </w:pPr>
            <w:r w:rsidRPr="008A05A4">
              <w:t>Feedback from Coalition of Carers in Scotland (COCiS) meeting</w:t>
            </w:r>
          </w:p>
          <w:p w14:paraId="01480B8C" w14:textId="7A17749C" w:rsidR="008A05A4" w:rsidRPr="008A05A4" w:rsidRDefault="008A05A4" w:rsidP="008A05A4">
            <w:pPr>
              <w:pStyle w:val="ListParagraph"/>
              <w:numPr>
                <w:ilvl w:val="0"/>
                <w:numId w:val="13"/>
              </w:numPr>
              <w:tabs>
                <w:tab w:val="left" w:pos="2060"/>
              </w:tabs>
            </w:pPr>
            <w:r w:rsidRPr="008A05A4">
              <w:t>Request to publish meeting notes online (COEL website) / Publicising Carers’ Panel</w:t>
            </w:r>
          </w:p>
          <w:p w14:paraId="43EFB9A0" w14:textId="70E1791C" w:rsidR="008A05A4" w:rsidRPr="008A05A4" w:rsidRDefault="008A05A4" w:rsidP="008A05A4">
            <w:pPr>
              <w:pStyle w:val="ListParagraph"/>
              <w:numPr>
                <w:ilvl w:val="0"/>
                <w:numId w:val="13"/>
              </w:numPr>
              <w:tabs>
                <w:tab w:val="left" w:pos="2060"/>
              </w:tabs>
            </w:pPr>
            <w:r w:rsidRPr="008A05A4">
              <w:t xml:space="preserve">Carers hustings with constituency candidates online </w:t>
            </w:r>
          </w:p>
          <w:p w14:paraId="5EB0F8B4" w14:textId="14F00B81" w:rsidR="008A05A4" w:rsidRPr="008A05A4" w:rsidRDefault="008A05A4" w:rsidP="008A05A4">
            <w:pPr>
              <w:pStyle w:val="ListParagraph"/>
              <w:numPr>
                <w:ilvl w:val="0"/>
                <w:numId w:val="13"/>
              </w:numPr>
              <w:tabs>
                <w:tab w:val="left" w:pos="2060"/>
              </w:tabs>
            </w:pPr>
            <w:r w:rsidRPr="008A05A4">
              <w:t>Carers Week 7th to 13th June – ideas for awareness raising opportunities</w:t>
            </w:r>
          </w:p>
          <w:p w14:paraId="23403CC0" w14:textId="77777777" w:rsidR="008A05A4" w:rsidRPr="008A05A4" w:rsidRDefault="008A05A4" w:rsidP="008A05A4">
            <w:pPr>
              <w:pStyle w:val="ListParagraph"/>
              <w:numPr>
                <w:ilvl w:val="0"/>
                <w:numId w:val="13"/>
              </w:numPr>
              <w:tabs>
                <w:tab w:val="left" w:pos="2060"/>
              </w:tabs>
              <w:rPr>
                <w:b/>
              </w:rPr>
            </w:pPr>
            <w:r w:rsidRPr="008A05A4">
              <w:t>Any other business (AoB)</w:t>
            </w:r>
          </w:p>
          <w:p w14:paraId="0CB0398D" w14:textId="28AA2AFF" w:rsidR="008A05A4" w:rsidRPr="008A05A4" w:rsidRDefault="008A05A4" w:rsidP="008A05A4">
            <w:pPr>
              <w:pStyle w:val="ListParagraph"/>
              <w:tabs>
                <w:tab w:val="left" w:pos="2060"/>
              </w:tabs>
              <w:rPr>
                <w:b/>
              </w:rPr>
            </w:pPr>
          </w:p>
        </w:tc>
      </w:tr>
      <w:tr w:rsidR="008A05A4" w14:paraId="0668A24E" w14:textId="77777777" w:rsidTr="6B16C32E">
        <w:tc>
          <w:tcPr>
            <w:tcW w:w="9016" w:type="dxa"/>
          </w:tcPr>
          <w:p w14:paraId="3CC90243" w14:textId="22C6137D" w:rsidR="008A05A4" w:rsidRDefault="008A05A4" w:rsidP="00BB4FF4">
            <w:pPr>
              <w:tabs>
                <w:tab w:val="left" w:pos="2060"/>
              </w:tabs>
              <w:contextualSpacing/>
              <w:rPr>
                <w:b/>
              </w:rPr>
            </w:pPr>
            <w:r>
              <w:rPr>
                <w:b/>
              </w:rPr>
              <w:t>Summary of discussions</w:t>
            </w:r>
          </w:p>
        </w:tc>
      </w:tr>
      <w:tr w:rsidR="000631DE" w14:paraId="03447284" w14:textId="77777777" w:rsidTr="6B16C32E">
        <w:tc>
          <w:tcPr>
            <w:tcW w:w="9016" w:type="dxa"/>
          </w:tcPr>
          <w:p w14:paraId="3F3E3C33" w14:textId="23E661CD" w:rsidR="008A05A4" w:rsidRDefault="008A05A4" w:rsidP="00D03A53">
            <w:pPr>
              <w:contextualSpacing/>
              <w:rPr>
                <w:b/>
              </w:rPr>
            </w:pPr>
          </w:p>
          <w:p w14:paraId="6E9C0031" w14:textId="3DA32306" w:rsidR="006E05F6" w:rsidRDefault="000B2023" w:rsidP="00D03A53">
            <w:pPr>
              <w:contextualSpacing/>
              <w:rPr>
                <w:b/>
              </w:rPr>
            </w:pPr>
            <w:r>
              <w:rPr>
                <w:b/>
              </w:rPr>
              <w:t>Review of previous meeting note</w:t>
            </w:r>
          </w:p>
          <w:p w14:paraId="3683682F" w14:textId="3C91455A" w:rsidR="008A05A4" w:rsidRDefault="008A05A4" w:rsidP="00D03A53">
            <w:pPr>
              <w:contextualSpacing/>
              <w:rPr>
                <w:b/>
              </w:rPr>
            </w:pPr>
            <w:r>
              <w:t>No comments or changes were made – note approved by those present.</w:t>
            </w:r>
          </w:p>
          <w:p w14:paraId="196B8D5F" w14:textId="77777777" w:rsidR="00197A10" w:rsidRDefault="00197A10" w:rsidP="00197A10">
            <w:pPr>
              <w:contextualSpacing/>
            </w:pPr>
          </w:p>
          <w:p w14:paraId="3721FE26" w14:textId="21D13174" w:rsidR="006B3E09" w:rsidRDefault="008A05A4" w:rsidP="008A05A4">
            <w:pPr>
              <w:rPr>
                <w:b/>
              </w:rPr>
            </w:pPr>
            <w:r>
              <w:rPr>
                <w:b/>
              </w:rPr>
              <w:t>Feedback from CoCiS meeting</w:t>
            </w:r>
          </w:p>
          <w:p w14:paraId="5F17672F" w14:textId="6A20CB79" w:rsidR="005A2131" w:rsidRDefault="008A05A4" w:rsidP="008A05A4">
            <w:r>
              <w:t xml:space="preserve">Jacki and Kirsteen shared the key points they had taken from CoCiS meeting with Derek Feeley, Chair of the Independent Review of Adult Social Care. Review recommended both a change in the </w:t>
            </w:r>
            <w:r w:rsidR="00A861CA">
              <w:t>structure</w:t>
            </w:r>
            <w:r>
              <w:t xml:space="preserve"> and a shift in </w:t>
            </w:r>
            <w:r w:rsidR="00A861CA">
              <w:t xml:space="preserve">the </w:t>
            </w:r>
            <w:r>
              <w:t>culture</w:t>
            </w:r>
            <w:r w:rsidR="00A861CA">
              <w:t xml:space="preserve"> of social care</w:t>
            </w:r>
            <w:r>
              <w:t xml:space="preserve">, </w:t>
            </w:r>
            <w:r w:rsidR="00607F5E">
              <w:t xml:space="preserve">which </w:t>
            </w:r>
            <w:r w:rsidR="00A861CA">
              <w:t>Freeley reckoned w</w:t>
            </w:r>
            <w:r w:rsidR="00607F5E">
              <w:t>ould</w:t>
            </w:r>
            <w:r>
              <w:t xml:space="preserve"> take 10 to 15 years</w:t>
            </w:r>
            <w:r w:rsidR="00607F5E">
              <w:t xml:space="preserve"> to be realised</w:t>
            </w:r>
            <w:r>
              <w:t>.</w:t>
            </w:r>
            <w:r w:rsidR="00A861CA">
              <w:t xml:space="preserve"> </w:t>
            </w:r>
            <w:r w:rsidR="00607F5E">
              <w:t>Change in</w:t>
            </w:r>
            <w:r>
              <w:t xml:space="preserve"> stru</w:t>
            </w:r>
            <w:r w:rsidR="00A861CA">
              <w:t xml:space="preserve">cture </w:t>
            </w:r>
            <w:r>
              <w:t xml:space="preserve">included </w:t>
            </w:r>
            <w:r w:rsidR="00607F5E">
              <w:t xml:space="preserve">shifting </w:t>
            </w:r>
            <w:r w:rsidR="00A861CA">
              <w:t xml:space="preserve">responsibility </w:t>
            </w:r>
            <w:r w:rsidR="00191194">
              <w:t xml:space="preserve">away </w:t>
            </w:r>
            <w:r>
              <w:t>from local authorities to national government (national care service)</w:t>
            </w:r>
            <w:r w:rsidR="00607F5E">
              <w:t xml:space="preserve"> and giving more power to the people who use services and their carers (for example, </w:t>
            </w:r>
            <w:r w:rsidR="005A2131">
              <w:t>giving carers both a</w:t>
            </w:r>
            <w:r w:rsidR="00607F5E">
              <w:t xml:space="preserve"> voice and voting rights on key decision making committees). </w:t>
            </w:r>
            <w:r w:rsidR="00191194">
              <w:t xml:space="preserve">Change in culture </w:t>
            </w:r>
            <w:r w:rsidR="005A2131">
              <w:t>included seeing</w:t>
            </w:r>
            <w:r w:rsidR="00191194">
              <w:t xml:space="preserve"> social care as an investment in, not a burden on, society. </w:t>
            </w:r>
          </w:p>
          <w:p w14:paraId="2F33AF9A" w14:textId="77777777" w:rsidR="005A2131" w:rsidRDefault="005A2131" w:rsidP="008A05A4"/>
          <w:p w14:paraId="58006C86" w14:textId="11D894EF" w:rsidR="005A2131" w:rsidRDefault="00607F5E" w:rsidP="008A05A4">
            <w:r>
              <w:t>Helen noted that it was heartening to see unpaid carers recognised as the foundation of social care but disappointing that there were not more details on implementation</w:t>
            </w:r>
            <w:r w:rsidR="00A861CA">
              <w:t xml:space="preserve"> in the Review</w:t>
            </w:r>
            <w:r>
              <w:t xml:space="preserve"> – how recommendations should be financed or the order and proposed timescales in which the recommendations should be implemented. </w:t>
            </w:r>
          </w:p>
          <w:p w14:paraId="556DA2A2" w14:textId="77777777" w:rsidR="005A2131" w:rsidRDefault="005A2131" w:rsidP="008A05A4"/>
          <w:p w14:paraId="5F32A0F6" w14:textId="47037E28" w:rsidR="008A05A4" w:rsidRDefault="00191194" w:rsidP="008A05A4">
            <w:r>
              <w:t>Agnes shared her experiences of trying to get MSPs to listen when campaigning for dignity in dyin</w:t>
            </w:r>
            <w:r w:rsidR="00A861CA">
              <w:t>g – driving change can be a long, slow and frustrating process.</w:t>
            </w:r>
          </w:p>
          <w:p w14:paraId="5EF2F96E" w14:textId="2A57DA89" w:rsidR="00607F5E" w:rsidRDefault="00607F5E" w:rsidP="008A05A4"/>
          <w:p w14:paraId="076790FD" w14:textId="5311B3DD" w:rsidR="00607F5E" w:rsidRDefault="00607F5E" w:rsidP="008A05A4">
            <w:pPr>
              <w:rPr>
                <w:b/>
              </w:rPr>
            </w:pPr>
            <w:r>
              <w:rPr>
                <w:b/>
              </w:rPr>
              <w:t>Request to publish meeting notes</w:t>
            </w:r>
          </w:p>
          <w:p w14:paraId="692E13CD" w14:textId="742A33BF" w:rsidR="00607F5E" w:rsidRDefault="00607F5E" w:rsidP="008A05A4">
            <w:r>
              <w:t xml:space="preserve">Kirsteen asked if panel members would </w:t>
            </w:r>
            <w:r w:rsidR="00273B5F">
              <w:t>give permission for</w:t>
            </w:r>
            <w:r>
              <w:t xml:space="preserve"> meeting notes, once approved, to be published on CoEL website to publicise panel and maintain an easily accessible record of its wo</w:t>
            </w:r>
            <w:r w:rsidR="00273B5F">
              <w:t>rk. Agnes, Helen and Jacki agreed to this suggestion. Kirsteen will email remaining panel members to seek their consent.</w:t>
            </w:r>
          </w:p>
          <w:p w14:paraId="3DDD2597" w14:textId="67F7E147" w:rsidR="00273B5F" w:rsidRDefault="00273B5F" w:rsidP="008A05A4"/>
          <w:p w14:paraId="2B8A4F50" w14:textId="32646A21" w:rsidR="00273B5F" w:rsidRDefault="00273B5F" w:rsidP="008A05A4">
            <w:pPr>
              <w:rPr>
                <w:b/>
              </w:rPr>
            </w:pPr>
            <w:r>
              <w:rPr>
                <w:b/>
              </w:rPr>
              <w:t>Carers hustings – East Lothian</w:t>
            </w:r>
          </w:p>
          <w:p w14:paraId="2C099E53" w14:textId="79AB77B0" w:rsidR="00DF371E" w:rsidRDefault="00273B5F" w:rsidP="008A05A4">
            <w:r>
              <w:t xml:space="preserve">Panel members discussed format of the hustings event with local constituency candidates. It was agreed that </w:t>
            </w:r>
            <w:r w:rsidR="00E43728">
              <w:t>people</w:t>
            </w:r>
            <w:r>
              <w:t xml:space="preserve"> would be asked to submit a question when they registered for the event, which would be open to all adult carers. In advance of the event, panel members would review </w:t>
            </w:r>
            <w:r>
              <w:lastRenderedPageBreak/>
              <w:t xml:space="preserve">the questions submitted, group them into themes and then create a short list of questions </w:t>
            </w:r>
            <w:r w:rsidR="00E43728">
              <w:t>on the basis of the most</w:t>
            </w:r>
            <w:r>
              <w:t xml:space="preserve"> frequently raised issues. Nominated panel members </w:t>
            </w:r>
            <w:r w:rsidR="00E43728">
              <w:t xml:space="preserve">would take it in turns to ask the short list of questions. Attendees would be invited to make comments/ ask further questions in the chat, which would be summarised at intervals by Kirsteen </w:t>
            </w:r>
            <w:r w:rsidR="005A2131">
              <w:t>if</w:t>
            </w:r>
            <w:r w:rsidR="00E43728">
              <w:t xml:space="preserve"> time allowed. </w:t>
            </w:r>
            <w:r>
              <w:t>Jess Wade</w:t>
            </w:r>
            <w:r w:rsidR="00E43728">
              <w:t>,</w:t>
            </w:r>
            <w:r>
              <w:t xml:space="preserve"> CEO </w:t>
            </w:r>
            <w:r w:rsidR="00E43728">
              <w:t xml:space="preserve">of CoEL, </w:t>
            </w:r>
            <w:r>
              <w:t>would be</w:t>
            </w:r>
            <w:r w:rsidR="00E43728">
              <w:t xml:space="preserve"> invited to open and close the event, welcoming everyone at the start, giving a little context about the number of carers in East Lothian (to help candidates understand </w:t>
            </w:r>
            <w:r w:rsidR="00191194">
              <w:t xml:space="preserve">potential size of the carer vote) </w:t>
            </w:r>
            <w:r w:rsidR="00E43728">
              <w:t>and thanking everyone at the end</w:t>
            </w:r>
            <w:r w:rsidR="00A861CA">
              <w:t xml:space="preserve"> for participating</w:t>
            </w:r>
            <w:r w:rsidR="00E43728">
              <w:t>. Election candidates would be given a set amount of time (60 – 90 seconds?) at the start to introduce</w:t>
            </w:r>
            <w:r w:rsidR="00191194">
              <w:t xml:space="preserve"> themselves -</w:t>
            </w:r>
            <w:r w:rsidR="00E43728">
              <w:t xml:space="preserve"> their name, party and</w:t>
            </w:r>
            <w:r w:rsidR="005A2131">
              <w:t xml:space="preserve"> </w:t>
            </w:r>
            <w:r w:rsidR="00E43728">
              <w:t>knowledge of/interest in carers</w:t>
            </w:r>
            <w:r w:rsidR="005A2131">
              <w:t>’</w:t>
            </w:r>
            <w:r w:rsidR="00E43728">
              <w:t xml:space="preserve"> issues.</w:t>
            </w:r>
            <w:r w:rsidR="00191194">
              <w:t xml:space="preserve"> </w:t>
            </w:r>
          </w:p>
          <w:p w14:paraId="43DE6FC6" w14:textId="77777777" w:rsidR="00DF371E" w:rsidRDefault="00DF371E" w:rsidP="008A05A4"/>
          <w:p w14:paraId="64E91CAC" w14:textId="795DA174" w:rsidR="00191194" w:rsidRDefault="00191194" w:rsidP="008A05A4">
            <w:r>
              <w:t>Panel members had various ideas for questions in relation to short</w:t>
            </w:r>
            <w:r w:rsidR="00DF371E">
              <w:t>er</w:t>
            </w:r>
            <w:r>
              <w:t xml:space="preserve"> and long</w:t>
            </w:r>
            <w:r w:rsidR="00DF371E">
              <w:t>er</w:t>
            </w:r>
            <w:r w:rsidR="009C6AB5">
              <w:t xml:space="preserve"> term concerns,</w:t>
            </w:r>
            <w:r>
              <w:t xml:space="preserve"> including about</w:t>
            </w:r>
            <w:r w:rsidR="005A2131">
              <w:t xml:space="preserve"> if and</w:t>
            </w:r>
            <w:r>
              <w:t xml:space="preserve"> how candidates and their parties would </w:t>
            </w:r>
            <w:r w:rsidR="005A2131">
              <w:t>deliver</w:t>
            </w:r>
            <w:r>
              <w:t xml:space="preserve"> the recommendations of the Independent Review of Social Care.</w:t>
            </w:r>
          </w:p>
          <w:p w14:paraId="1A2CA3AD" w14:textId="3D8FD5D3" w:rsidR="00DF371E" w:rsidRDefault="00DF371E" w:rsidP="008A05A4"/>
          <w:p w14:paraId="520ADF69" w14:textId="674D88EA" w:rsidR="00DF371E" w:rsidRDefault="00DF371E" w:rsidP="005A2131">
            <w:r>
              <w:t>There was a discussion about</w:t>
            </w:r>
            <w:r w:rsidR="005A2131">
              <w:t xml:space="preserve"> if and how candidates’ answers to questions could be recorded for future reference. One suggestion was to record the event on Zoom – this would require every participant agreeing to be recorded. Another suggestion was to take notes and produce a written summary afterward.</w:t>
            </w:r>
          </w:p>
          <w:p w14:paraId="4A661C88" w14:textId="4A6164C6" w:rsidR="00191194" w:rsidRDefault="00191194" w:rsidP="008A05A4"/>
          <w:p w14:paraId="1563D1D4" w14:textId="68F710AD" w:rsidR="00191194" w:rsidRDefault="00191194" w:rsidP="008A05A4">
            <w:pPr>
              <w:rPr>
                <w:b/>
              </w:rPr>
            </w:pPr>
            <w:r>
              <w:rPr>
                <w:b/>
              </w:rPr>
              <w:t>Carers Week 7</w:t>
            </w:r>
            <w:r w:rsidRPr="00191194">
              <w:rPr>
                <w:b/>
                <w:vertAlign w:val="superscript"/>
              </w:rPr>
              <w:t>th</w:t>
            </w:r>
            <w:r>
              <w:rPr>
                <w:b/>
              </w:rPr>
              <w:t xml:space="preserve"> to 13</w:t>
            </w:r>
            <w:r w:rsidRPr="00191194">
              <w:rPr>
                <w:b/>
                <w:vertAlign w:val="superscript"/>
              </w:rPr>
              <w:t>th</w:t>
            </w:r>
            <w:r>
              <w:rPr>
                <w:b/>
              </w:rPr>
              <w:t xml:space="preserve"> June</w:t>
            </w:r>
          </w:p>
          <w:p w14:paraId="662554EC" w14:textId="23CE5DC2" w:rsidR="00607F5E" w:rsidRDefault="005A2131" w:rsidP="008A05A4">
            <w:r>
              <w:t>Not discussed.</w:t>
            </w:r>
          </w:p>
          <w:p w14:paraId="0668F324" w14:textId="3455DBC7" w:rsidR="008A05A4" w:rsidRPr="008A05A4" w:rsidRDefault="008A05A4" w:rsidP="008A05A4">
            <w:pPr>
              <w:rPr>
                <w:b/>
              </w:rPr>
            </w:pPr>
          </w:p>
        </w:tc>
      </w:tr>
    </w:tbl>
    <w:p w14:paraId="73E9DB89"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7D9F63BF" w14:textId="77777777" w:rsidTr="4EA3E771">
        <w:tc>
          <w:tcPr>
            <w:tcW w:w="9016" w:type="dxa"/>
          </w:tcPr>
          <w:p w14:paraId="6D980FB4" w14:textId="570D0B74" w:rsidR="000631DE" w:rsidRPr="000631DE" w:rsidRDefault="008B22C6" w:rsidP="00D03A53">
            <w:pPr>
              <w:contextualSpacing/>
              <w:rPr>
                <w:b/>
              </w:rPr>
            </w:pPr>
            <w:r>
              <w:rPr>
                <w:b/>
              </w:rPr>
              <w:t>Next steps/ Key decisions</w:t>
            </w:r>
          </w:p>
        </w:tc>
      </w:tr>
      <w:tr w:rsidR="000631DE" w14:paraId="54231910" w14:textId="77777777" w:rsidTr="4EA3E771">
        <w:tc>
          <w:tcPr>
            <w:tcW w:w="9016" w:type="dxa"/>
          </w:tcPr>
          <w:p w14:paraId="62D05CDB" w14:textId="77777777" w:rsidR="000631DE" w:rsidRDefault="000631DE" w:rsidP="00D03A53">
            <w:pPr>
              <w:contextualSpacing/>
            </w:pPr>
          </w:p>
          <w:p w14:paraId="1FE92172" w14:textId="77777777" w:rsidR="00791D84" w:rsidRDefault="00DF371E" w:rsidP="00DF371E">
            <w:pPr>
              <w:pStyle w:val="ListParagraph"/>
              <w:numPr>
                <w:ilvl w:val="0"/>
                <w:numId w:val="14"/>
              </w:numPr>
            </w:pPr>
            <w:r>
              <w:t>Panel members who are available will meet w/c 12</w:t>
            </w:r>
            <w:r w:rsidRPr="00DF371E">
              <w:rPr>
                <w:vertAlign w:val="superscript"/>
              </w:rPr>
              <w:t>th</w:t>
            </w:r>
            <w:r>
              <w:t xml:space="preserve"> April to draw up short list of questions for carers hustings / finalise</w:t>
            </w:r>
            <w:r w:rsidR="005A2131">
              <w:t xml:space="preserve"> event details</w:t>
            </w:r>
          </w:p>
          <w:p w14:paraId="6A763BE2" w14:textId="30E0E59F" w:rsidR="005A2131" w:rsidRDefault="005A2131" w:rsidP="00DF371E">
            <w:pPr>
              <w:pStyle w:val="ListParagraph"/>
              <w:numPr>
                <w:ilvl w:val="0"/>
                <w:numId w:val="14"/>
              </w:numPr>
            </w:pPr>
            <w:r>
              <w:t>Carers Week will</w:t>
            </w:r>
            <w:r w:rsidR="00A861CA">
              <w:t xml:space="preserve"> be added to agenda for May</w:t>
            </w:r>
          </w:p>
          <w:p w14:paraId="66C2A439" w14:textId="77C8B936" w:rsidR="005A2131" w:rsidRDefault="005A2131" w:rsidP="005A2131"/>
        </w:tc>
      </w:tr>
    </w:tbl>
    <w:p w14:paraId="61856C67"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88"/>
        <w:gridCol w:w="5953"/>
        <w:gridCol w:w="2075"/>
      </w:tblGrid>
      <w:tr w:rsidR="000631DE" w14:paraId="4FCD6E56" w14:textId="77777777" w:rsidTr="006F6CBC">
        <w:tc>
          <w:tcPr>
            <w:tcW w:w="9016" w:type="dxa"/>
            <w:gridSpan w:val="3"/>
          </w:tcPr>
          <w:p w14:paraId="569C9358" w14:textId="77777777" w:rsidR="000631DE" w:rsidRPr="000631DE" w:rsidRDefault="000631DE" w:rsidP="00D03A53">
            <w:pPr>
              <w:contextualSpacing/>
              <w:rPr>
                <w:b/>
              </w:rPr>
            </w:pPr>
            <w:r w:rsidRPr="000631DE">
              <w:rPr>
                <w:b/>
              </w:rPr>
              <w:t>Actions</w:t>
            </w:r>
          </w:p>
        </w:tc>
      </w:tr>
      <w:tr w:rsidR="000631DE" w14:paraId="7E14ED83" w14:textId="77777777" w:rsidTr="000631DE">
        <w:tc>
          <w:tcPr>
            <w:tcW w:w="988" w:type="dxa"/>
          </w:tcPr>
          <w:p w14:paraId="170EAB24" w14:textId="77777777" w:rsidR="000631DE" w:rsidRPr="000631DE" w:rsidRDefault="000631DE" w:rsidP="00D03A53">
            <w:pPr>
              <w:contextualSpacing/>
              <w:rPr>
                <w:b/>
              </w:rPr>
            </w:pPr>
            <w:r w:rsidRPr="000631DE">
              <w:rPr>
                <w:b/>
              </w:rPr>
              <w:t>Who</w:t>
            </w:r>
          </w:p>
        </w:tc>
        <w:tc>
          <w:tcPr>
            <w:tcW w:w="5953" w:type="dxa"/>
          </w:tcPr>
          <w:p w14:paraId="28C84C03" w14:textId="77777777" w:rsidR="000631DE" w:rsidRPr="000631DE" w:rsidRDefault="000631DE" w:rsidP="00D03A53">
            <w:pPr>
              <w:contextualSpacing/>
              <w:rPr>
                <w:b/>
              </w:rPr>
            </w:pPr>
            <w:r w:rsidRPr="000631DE">
              <w:rPr>
                <w:b/>
              </w:rPr>
              <w:t>What</w:t>
            </w:r>
          </w:p>
        </w:tc>
        <w:tc>
          <w:tcPr>
            <w:tcW w:w="2075" w:type="dxa"/>
          </w:tcPr>
          <w:p w14:paraId="2718D0F4" w14:textId="77777777" w:rsidR="000631DE" w:rsidRPr="000631DE" w:rsidRDefault="000631DE" w:rsidP="00D03A53">
            <w:pPr>
              <w:contextualSpacing/>
              <w:rPr>
                <w:b/>
              </w:rPr>
            </w:pPr>
            <w:r w:rsidRPr="000631DE">
              <w:rPr>
                <w:b/>
              </w:rPr>
              <w:t>By when</w:t>
            </w:r>
          </w:p>
        </w:tc>
      </w:tr>
      <w:tr w:rsidR="000631DE" w14:paraId="08B1292D" w14:textId="77777777" w:rsidTr="000631DE">
        <w:tc>
          <w:tcPr>
            <w:tcW w:w="988" w:type="dxa"/>
          </w:tcPr>
          <w:p w14:paraId="03E8C8BC" w14:textId="1214F785" w:rsidR="000631DE" w:rsidRPr="000631DE" w:rsidRDefault="001F723B" w:rsidP="00D03A53">
            <w:pPr>
              <w:contextualSpacing/>
              <w:rPr>
                <w:b/>
              </w:rPr>
            </w:pPr>
            <w:r>
              <w:t>Kirsteen</w:t>
            </w:r>
          </w:p>
        </w:tc>
        <w:tc>
          <w:tcPr>
            <w:tcW w:w="5953" w:type="dxa"/>
          </w:tcPr>
          <w:p w14:paraId="3D3542F1" w14:textId="11EBBBBB" w:rsidR="00191194" w:rsidRDefault="00E43728" w:rsidP="00D03A53">
            <w:pPr>
              <w:contextualSpacing/>
              <w:rPr>
                <w:rStyle w:val="eop"/>
                <w:rFonts w:ascii="Calibri" w:hAnsi="Calibri"/>
                <w:color w:val="000000"/>
                <w:shd w:val="clear" w:color="auto" w:fill="FFFFFF"/>
              </w:rPr>
            </w:pPr>
            <w:r>
              <w:rPr>
                <w:rStyle w:val="normaltextrun"/>
              </w:rPr>
              <w:t xml:space="preserve">Set up Zoom meeting </w:t>
            </w:r>
            <w:r w:rsidR="00191194">
              <w:rPr>
                <w:rStyle w:val="normaltextrun"/>
              </w:rPr>
              <w:t>w/c 12</w:t>
            </w:r>
            <w:r w:rsidR="00191194" w:rsidRPr="00191194">
              <w:rPr>
                <w:rStyle w:val="normaltextrun"/>
                <w:vertAlign w:val="superscript"/>
              </w:rPr>
              <w:t>th</w:t>
            </w:r>
            <w:r w:rsidR="00191194">
              <w:rPr>
                <w:rStyle w:val="normaltextrun"/>
              </w:rPr>
              <w:t xml:space="preserve"> April </w:t>
            </w:r>
            <w:r>
              <w:rPr>
                <w:rStyle w:val="normaltextrun"/>
              </w:rPr>
              <w:t xml:space="preserve">for panel members </w:t>
            </w:r>
            <w:r w:rsidR="00191194">
              <w:rPr>
                <w:rStyle w:val="eop"/>
                <w:rFonts w:ascii="Calibri" w:hAnsi="Calibri"/>
                <w:color w:val="000000"/>
                <w:shd w:val="clear" w:color="auto" w:fill="FFFFFF"/>
              </w:rPr>
              <w:t xml:space="preserve">to create short list of questions submitted for hustings </w:t>
            </w:r>
          </w:p>
          <w:p w14:paraId="14697771" w14:textId="276733A7" w:rsidR="000631DE" w:rsidRPr="000631DE" w:rsidRDefault="000631DE" w:rsidP="00D03A53">
            <w:pPr>
              <w:contextualSpacing/>
              <w:rPr>
                <w:b/>
              </w:rPr>
            </w:pPr>
          </w:p>
        </w:tc>
        <w:tc>
          <w:tcPr>
            <w:tcW w:w="2075" w:type="dxa"/>
          </w:tcPr>
          <w:p w14:paraId="2D17E4CC" w14:textId="52197A29" w:rsidR="000631DE" w:rsidRPr="008B22C6" w:rsidRDefault="00191194" w:rsidP="00191194">
            <w:pPr>
              <w:contextualSpacing/>
            </w:pPr>
            <w:r>
              <w:t>02</w:t>
            </w:r>
            <w:r w:rsidR="001F723B">
              <w:t>/0</w:t>
            </w:r>
            <w:r>
              <w:t>4</w:t>
            </w:r>
            <w:r w:rsidR="001F723B">
              <w:t>/2021</w:t>
            </w:r>
          </w:p>
        </w:tc>
      </w:tr>
      <w:tr w:rsidR="00191194" w14:paraId="50EE9007" w14:textId="77777777" w:rsidTr="000631DE">
        <w:tc>
          <w:tcPr>
            <w:tcW w:w="988" w:type="dxa"/>
          </w:tcPr>
          <w:p w14:paraId="12D070A4" w14:textId="0370047F" w:rsidR="00191194" w:rsidRDefault="00191194" w:rsidP="00D03A53">
            <w:pPr>
              <w:contextualSpacing/>
            </w:pPr>
            <w:r>
              <w:t>Kirsteen</w:t>
            </w:r>
          </w:p>
        </w:tc>
        <w:tc>
          <w:tcPr>
            <w:tcW w:w="5953" w:type="dxa"/>
          </w:tcPr>
          <w:p w14:paraId="617E0297" w14:textId="7C3243E7" w:rsidR="00191194" w:rsidRDefault="00191194" w:rsidP="00D03A53">
            <w:pPr>
              <w:contextualSpacing/>
              <w:rPr>
                <w:rStyle w:val="normaltextrun"/>
              </w:rPr>
            </w:pPr>
            <w:r>
              <w:rPr>
                <w:rStyle w:val="normaltextrun"/>
              </w:rPr>
              <w:t>Invite Jess Wade to open and close hustings event</w:t>
            </w:r>
          </w:p>
        </w:tc>
        <w:tc>
          <w:tcPr>
            <w:tcW w:w="2075" w:type="dxa"/>
          </w:tcPr>
          <w:p w14:paraId="52DA4191" w14:textId="77777777" w:rsidR="00191194" w:rsidRDefault="00191194" w:rsidP="00191194">
            <w:pPr>
              <w:contextualSpacing/>
            </w:pPr>
            <w:r>
              <w:t>02/04/2021</w:t>
            </w:r>
          </w:p>
          <w:p w14:paraId="3A3651D8" w14:textId="1A76990D" w:rsidR="00191194" w:rsidRDefault="00191194" w:rsidP="00191194">
            <w:pPr>
              <w:contextualSpacing/>
            </w:pPr>
          </w:p>
        </w:tc>
      </w:tr>
      <w:tr w:rsidR="001F723B" w14:paraId="7490369A" w14:textId="77777777" w:rsidTr="000631DE">
        <w:tc>
          <w:tcPr>
            <w:tcW w:w="988" w:type="dxa"/>
          </w:tcPr>
          <w:p w14:paraId="7129F213" w14:textId="5A04F1AF" w:rsidR="001F723B" w:rsidRDefault="00191194" w:rsidP="001F723B">
            <w:pPr>
              <w:contextualSpacing/>
              <w:rPr>
                <w:b/>
              </w:rPr>
            </w:pPr>
            <w:r>
              <w:t>Agnes &amp; Helen</w:t>
            </w:r>
          </w:p>
        </w:tc>
        <w:tc>
          <w:tcPr>
            <w:tcW w:w="5953" w:type="dxa"/>
          </w:tcPr>
          <w:p w14:paraId="347B2132" w14:textId="5FF5747A" w:rsidR="00191194" w:rsidRDefault="001F723B" w:rsidP="00191194">
            <w:pPr>
              <w:contextualSpacing/>
            </w:pPr>
            <w:r>
              <w:t xml:space="preserve">Attend </w:t>
            </w:r>
            <w:r w:rsidR="00191194">
              <w:t>National Carers Hustings on 8</w:t>
            </w:r>
            <w:r w:rsidR="00191194" w:rsidRPr="00191194">
              <w:rPr>
                <w:vertAlign w:val="superscript"/>
              </w:rPr>
              <w:t>th</w:t>
            </w:r>
            <w:r w:rsidR="00191194">
              <w:t xml:space="preserve"> April on behalf of panel and feedback </w:t>
            </w:r>
            <w:r w:rsidR="00A861CA">
              <w:t>at next meeting</w:t>
            </w:r>
          </w:p>
          <w:p w14:paraId="7138C846" w14:textId="465E8E05" w:rsidR="001F723B" w:rsidRDefault="001F723B" w:rsidP="00191194">
            <w:pPr>
              <w:contextualSpacing/>
              <w:rPr>
                <w:b/>
              </w:rPr>
            </w:pPr>
          </w:p>
        </w:tc>
        <w:tc>
          <w:tcPr>
            <w:tcW w:w="2075" w:type="dxa"/>
          </w:tcPr>
          <w:p w14:paraId="2A680B8F" w14:textId="7B6F8F57" w:rsidR="001F723B" w:rsidRDefault="00191194" w:rsidP="00A861CA">
            <w:pPr>
              <w:contextualSpacing/>
            </w:pPr>
            <w:r>
              <w:t>0</w:t>
            </w:r>
            <w:r w:rsidR="00A861CA">
              <w:t>8</w:t>
            </w:r>
            <w:r w:rsidR="001F723B">
              <w:t>/0</w:t>
            </w:r>
            <w:r w:rsidR="00A861CA">
              <w:t>4</w:t>
            </w:r>
            <w:r w:rsidR="001F723B">
              <w:t>/2021</w:t>
            </w:r>
          </w:p>
        </w:tc>
      </w:tr>
      <w:tr w:rsidR="001F723B" w14:paraId="6AA488E8" w14:textId="77777777" w:rsidTr="000631DE">
        <w:tc>
          <w:tcPr>
            <w:tcW w:w="988" w:type="dxa"/>
          </w:tcPr>
          <w:p w14:paraId="0F854644" w14:textId="140311ED" w:rsidR="001F723B" w:rsidRDefault="00DF371E" w:rsidP="001F723B">
            <w:pPr>
              <w:contextualSpacing/>
            </w:pPr>
            <w:r>
              <w:t>Kirsteen</w:t>
            </w:r>
          </w:p>
        </w:tc>
        <w:tc>
          <w:tcPr>
            <w:tcW w:w="5953" w:type="dxa"/>
          </w:tcPr>
          <w:p w14:paraId="5A5393D2" w14:textId="77777777" w:rsidR="009C6AB5" w:rsidRDefault="005A2131" w:rsidP="00A861CA">
            <w:pPr>
              <w:contextualSpacing/>
            </w:pPr>
            <w:r>
              <w:t xml:space="preserve">Email panel members to seek consent to publish </w:t>
            </w:r>
            <w:r w:rsidR="00A861CA">
              <w:t>approved meeting notes on website</w:t>
            </w:r>
          </w:p>
          <w:p w14:paraId="06E56AE9" w14:textId="492CE4D5" w:rsidR="001F723B" w:rsidRDefault="001F723B" w:rsidP="00A861CA">
            <w:pPr>
              <w:contextualSpacing/>
            </w:pPr>
          </w:p>
        </w:tc>
        <w:tc>
          <w:tcPr>
            <w:tcW w:w="2075" w:type="dxa"/>
          </w:tcPr>
          <w:p w14:paraId="2A4315B5" w14:textId="0F5FCA90" w:rsidR="001F723B" w:rsidRDefault="00A861CA" w:rsidP="00E9088C">
            <w:pPr>
              <w:contextualSpacing/>
            </w:pPr>
            <w:r>
              <w:t>0</w:t>
            </w:r>
            <w:r w:rsidR="00E9088C">
              <w:t>6</w:t>
            </w:r>
            <w:r>
              <w:t>/04/2021</w:t>
            </w:r>
          </w:p>
        </w:tc>
      </w:tr>
    </w:tbl>
    <w:p w14:paraId="665105CD" w14:textId="03C71335" w:rsidR="000631DE" w:rsidRDefault="000631DE" w:rsidP="00D03A53">
      <w:pPr>
        <w:spacing w:line="240" w:lineRule="auto"/>
        <w:contextualSpacing/>
      </w:pPr>
    </w:p>
    <w:p w14:paraId="6127EE76" w14:textId="77777777" w:rsidR="00A9001D" w:rsidRDefault="00A9001D" w:rsidP="00D03A53">
      <w:pPr>
        <w:spacing w:line="240" w:lineRule="auto"/>
        <w:contextualSpacing/>
      </w:pPr>
    </w:p>
    <w:p w14:paraId="52AD355B" w14:textId="77777777" w:rsidR="00A9001D" w:rsidRDefault="00A9001D">
      <w:r>
        <w:br w:type="page"/>
      </w:r>
    </w:p>
    <w:p w14:paraId="69204D60" w14:textId="1A86FDF9" w:rsidR="00A9001D" w:rsidRDefault="00A9001D" w:rsidP="00D03A53">
      <w:pPr>
        <w:spacing w:line="240" w:lineRule="auto"/>
        <w:contextualSpacing/>
      </w:pPr>
      <w:r>
        <w:lastRenderedPageBreak/>
        <w:t>Appendix 1:</w:t>
      </w:r>
    </w:p>
    <w:p w14:paraId="78CEF482" w14:textId="77777777" w:rsidR="00A861CA" w:rsidRDefault="00A861CA" w:rsidP="00A861CA">
      <w:pPr>
        <w:rPr>
          <w:rFonts w:cstheme="minorHAnsi"/>
          <w:b/>
        </w:rPr>
      </w:pPr>
      <w:r w:rsidRPr="00C54C83">
        <w:rPr>
          <w:rFonts w:cstheme="minorHAnsi"/>
          <w:b/>
        </w:rPr>
        <w:t>Carer engagement opportunities</w:t>
      </w:r>
      <w:r>
        <w:rPr>
          <w:rFonts w:cstheme="minorHAnsi"/>
          <w:b/>
        </w:rPr>
        <w:t xml:space="preserve"> – April 2021</w:t>
      </w:r>
    </w:p>
    <w:p w14:paraId="36870607" w14:textId="77777777" w:rsidR="00A861CA" w:rsidRPr="00C54C83" w:rsidRDefault="00A861CA" w:rsidP="00A861CA">
      <w:pPr>
        <w:rPr>
          <w:rFonts w:cstheme="minorHAnsi"/>
          <w:b/>
        </w:rPr>
      </w:pPr>
    </w:p>
    <w:p w14:paraId="74FF1C79" w14:textId="77777777" w:rsidR="00A861CA" w:rsidRPr="00C54C83" w:rsidRDefault="00A861CA" w:rsidP="00A861CA">
      <w:pPr>
        <w:rPr>
          <w:rFonts w:cstheme="minorHAnsi"/>
          <w:b/>
        </w:rPr>
      </w:pPr>
      <w:r w:rsidRPr="00C54C83">
        <w:rPr>
          <w:rFonts w:cstheme="minorHAnsi"/>
          <w:b/>
        </w:rPr>
        <w:t>Immediate (next 4 weeks)</w:t>
      </w:r>
    </w:p>
    <w:p w14:paraId="79F4374E" w14:textId="77777777" w:rsidR="00A861CA" w:rsidRDefault="00A861CA" w:rsidP="00A861CA">
      <w:pPr>
        <w:rPr>
          <w:rFonts w:cstheme="minorHAnsi"/>
          <w:b/>
        </w:rPr>
      </w:pPr>
      <w:r w:rsidRPr="00C54C83">
        <w:rPr>
          <w:rFonts w:cstheme="minorHAnsi"/>
          <w:b/>
        </w:rPr>
        <w:t>#1 C</w:t>
      </w:r>
      <w:r>
        <w:rPr>
          <w:rFonts w:cstheme="minorHAnsi"/>
          <w:b/>
        </w:rPr>
        <w:t>arers Manifesto</w:t>
      </w:r>
    </w:p>
    <w:p w14:paraId="28FA942A" w14:textId="77777777" w:rsidR="00A861CA" w:rsidRDefault="00A861CA" w:rsidP="00A861CA">
      <w:pPr>
        <w:rPr>
          <w:rFonts w:cstheme="minorHAnsi"/>
        </w:rPr>
      </w:pPr>
      <w:r>
        <w:rPr>
          <w:rFonts w:cstheme="minorHAnsi"/>
        </w:rPr>
        <w:t xml:space="preserve">The National Carers Organisations (NCOs) have </w:t>
      </w:r>
      <w:r w:rsidRPr="005F0CD0">
        <w:rPr>
          <w:rFonts w:cstheme="minorHAnsi"/>
        </w:rPr>
        <w:t xml:space="preserve">created a </w:t>
      </w:r>
      <w:hyperlink r:id="rId11" w:history="1">
        <w:r w:rsidRPr="000774F4">
          <w:rPr>
            <w:rStyle w:val="Hyperlink"/>
            <w:rFonts w:cstheme="minorHAnsi"/>
          </w:rPr>
          <w:t>Manifesto</w:t>
        </w:r>
      </w:hyperlink>
      <w:r w:rsidRPr="005F0CD0">
        <w:rPr>
          <w:rFonts w:cstheme="minorHAnsi"/>
        </w:rPr>
        <w:t xml:space="preserve"> highlighting the top priorities unpaid carers want to see delivered by the next Scottish Government.</w:t>
      </w:r>
      <w:r>
        <w:rPr>
          <w:rFonts w:cstheme="minorHAnsi"/>
        </w:rPr>
        <w:t xml:space="preserve"> They are asking all candidates standing for election to hear that supporting unpaid carers matters to voters.</w:t>
      </w:r>
    </w:p>
    <w:p w14:paraId="3012C73B" w14:textId="77777777" w:rsidR="00A861CA" w:rsidRDefault="00A861CA" w:rsidP="00A861CA">
      <w:pPr>
        <w:rPr>
          <w:rFonts w:cstheme="minorHAnsi"/>
        </w:rPr>
      </w:pPr>
      <w:r w:rsidRPr="000774F4">
        <w:rPr>
          <w:rFonts w:cstheme="minorHAnsi"/>
        </w:rPr>
        <w:t xml:space="preserve">You can share the manifesto directly with your parliamentary candidates ahead of the election and ask them to tweet their support for carers here </w:t>
      </w:r>
      <w:hyperlink r:id="rId12" w:history="1">
        <w:r w:rsidRPr="00EC3D72">
          <w:rPr>
            <w:rStyle w:val="Hyperlink"/>
            <w:rFonts w:cstheme="minorHAnsi"/>
          </w:rPr>
          <w:t>http://ow.ly/g8UU50E65Mv</w:t>
        </w:r>
      </w:hyperlink>
    </w:p>
    <w:p w14:paraId="5B71F035" w14:textId="77777777" w:rsidR="00A861CA" w:rsidRDefault="00A861CA" w:rsidP="00A861CA">
      <w:pPr>
        <w:rPr>
          <w:rFonts w:cstheme="minorHAnsi"/>
          <w:b/>
        </w:rPr>
      </w:pPr>
      <w:r>
        <w:rPr>
          <w:rFonts w:cstheme="minorHAnsi"/>
          <w:b/>
        </w:rPr>
        <w:t>#2 Carers Hustings – National</w:t>
      </w:r>
    </w:p>
    <w:p w14:paraId="3D190FEC" w14:textId="77777777" w:rsidR="00A861CA" w:rsidRDefault="00A861CA" w:rsidP="00A861CA">
      <w:pPr>
        <w:contextualSpacing/>
        <w:rPr>
          <w:rFonts w:cstheme="minorHAnsi"/>
        </w:rPr>
      </w:pPr>
      <w:r w:rsidRPr="000774F4">
        <w:rPr>
          <w:rFonts w:cstheme="minorHAnsi"/>
        </w:rPr>
        <w:t>Thursday 8th April</w:t>
      </w:r>
      <w:r>
        <w:rPr>
          <w:rFonts w:cstheme="minorHAnsi"/>
        </w:rPr>
        <w:t>,</w:t>
      </w:r>
      <w:r w:rsidRPr="000774F4">
        <w:rPr>
          <w:rFonts w:cstheme="minorHAnsi"/>
        </w:rPr>
        <w:t xml:space="preserve"> 1.30pm to 3.00pm</w:t>
      </w:r>
    </w:p>
    <w:p w14:paraId="0584B571" w14:textId="77777777" w:rsidR="00A861CA" w:rsidRDefault="00A861CA" w:rsidP="00A861CA">
      <w:pPr>
        <w:contextualSpacing/>
        <w:rPr>
          <w:rFonts w:cstheme="minorHAnsi"/>
        </w:rPr>
      </w:pPr>
      <w:r>
        <w:rPr>
          <w:rFonts w:cstheme="minorHAnsi"/>
        </w:rPr>
        <w:t xml:space="preserve">Book your ticket here: </w:t>
      </w:r>
      <w:hyperlink r:id="rId13" w:history="1">
        <w:r w:rsidRPr="000774F4">
          <w:rPr>
            <w:rStyle w:val="Hyperlink"/>
            <w:rFonts w:cstheme="minorHAnsi"/>
          </w:rPr>
          <w:t>Carers Hustings</w:t>
        </w:r>
      </w:hyperlink>
    </w:p>
    <w:p w14:paraId="4F316852" w14:textId="77777777" w:rsidR="00A861CA" w:rsidRDefault="00A861CA" w:rsidP="00A861CA">
      <w:pPr>
        <w:contextualSpacing/>
        <w:rPr>
          <w:rFonts w:cstheme="minorHAnsi"/>
        </w:rPr>
      </w:pPr>
    </w:p>
    <w:p w14:paraId="357BFB70" w14:textId="77777777" w:rsidR="00A861CA" w:rsidRDefault="00A861CA" w:rsidP="00A861CA">
      <w:pPr>
        <w:contextualSpacing/>
        <w:rPr>
          <w:rFonts w:cstheme="minorHAnsi"/>
        </w:rPr>
      </w:pPr>
      <w:r w:rsidRPr="000774F4">
        <w:rPr>
          <w:rFonts w:cstheme="minorHAnsi"/>
        </w:rPr>
        <w:t xml:space="preserve">The </w:t>
      </w:r>
      <w:r>
        <w:rPr>
          <w:rFonts w:cstheme="minorHAnsi"/>
        </w:rPr>
        <w:t>NCOs</w:t>
      </w:r>
      <w:r w:rsidRPr="000774F4">
        <w:rPr>
          <w:rFonts w:cstheme="minorHAnsi"/>
        </w:rPr>
        <w:t xml:space="preserve"> and Oxfam Scotland are hosting an online Carers Hustings event.  This is an opportunity for carers to ask questions of candidates on the issues that matter to them.</w:t>
      </w:r>
    </w:p>
    <w:p w14:paraId="7069D5DF" w14:textId="77777777" w:rsidR="00A861CA" w:rsidRPr="000774F4" w:rsidRDefault="00A861CA" w:rsidP="00A861CA">
      <w:pPr>
        <w:contextualSpacing/>
        <w:rPr>
          <w:rFonts w:cstheme="minorHAnsi"/>
        </w:rPr>
      </w:pPr>
    </w:p>
    <w:p w14:paraId="273EB237" w14:textId="77777777" w:rsidR="00A861CA" w:rsidRDefault="00A861CA" w:rsidP="00A861CA">
      <w:pPr>
        <w:rPr>
          <w:rFonts w:cstheme="minorHAnsi"/>
          <w:b/>
        </w:rPr>
      </w:pPr>
      <w:r>
        <w:rPr>
          <w:rFonts w:cstheme="minorHAnsi"/>
          <w:b/>
        </w:rPr>
        <w:t>#3 Carers Hustings – Local</w:t>
      </w:r>
    </w:p>
    <w:p w14:paraId="2B47B888" w14:textId="77777777" w:rsidR="00A861CA" w:rsidRDefault="00A861CA" w:rsidP="00A861CA">
      <w:pPr>
        <w:rPr>
          <w:rFonts w:cstheme="minorHAnsi"/>
        </w:rPr>
      </w:pPr>
      <w:r>
        <w:rPr>
          <w:rFonts w:cstheme="minorHAnsi"/>
        </w:rPr>
        <w:t>Wednesday 21</w:t>
      </w:r>
      <w:r w:rsidRPr="000774F4">
        <w:rPr>
          <w:rFonts w:cstheme="minorHAnsi"/>
          <w:vertAlign w:val="superscript"/>
        </w:rPr>
        <w:t>st</w:t>
      </w:r>
      <w:r>
        <w:rPr>
          <w:rFonts w:cstheme="minorHAnsi"/>
        </w:rPr>
        <w:t xml:space="preserve"> April, 6 to 7 pm</w:t>
      </w:r>
    </w:p>
    <w:p w14:paraId="797EF6FE" w14:textId="77777777" w:rsidR="00A861CA" w:rsidRDefault="00A861CA" w:rsidP="00A861CA">
      <w:pPr>
        <w:rPr>
          <w:rFonts w:cstheme="minorHAnsi"/>
        </w:rPr>
      </w:pPr>
      <w:r>
        <w:rPr>
          <w:rFonts w:cstheme="minorHAnsi"/>
        </w:rPr>
        <w:t xml:space="preserve">I have contacted the election candidates for the East Lothian constituency to ask about an online hustings for unpaid carers on the above date (evening slot to enable a candidate who works as a teacher to participate). </w:t>
      </w:r>
    </w:p>
    <w:p w14:paraId="16D67A51" w14:textId="77777777" w:rsidR="00A861CA" w:rsidRDefault="00A861CA" w:rsidP="00A861CA">
      <w:pPr>
        <w:rPr>
          <w:rFonts w:cstheme="minorHAnsi"/>
        </w:rPr>
      </w:pPr>
      <w:r>
        <w:rPr>
          <w:rFonts w:cstheme="minorHAnsi"/>
        </w:rPr>
        <w:t>Candidates who have confirmed attendance:</w:t>
      </w:r>
    </w:p>
    <w:p w14:paraId="3D1F3BA2" w14:textId="77777777" w:rsidR="00A861CA" w:rsidRPr="00B67CE6" w:rsidRDefault="00A861CA" w:rsidP="00A861CA">
      <w:pPr>
        <w:pStyle w:val="ListParagraph"/>
        <w:numPr>
          <w:ilvl w:val="0"/>
          <w:numId w:val="15"/>
        </w:numPr>
        <w:rPr>
          <w:rFonts w:cstheme="minorHAnsi"/>
        </w:rPr>
      </w:pPr>
      <w:r w:rsidRPr="00B67CE6">
        <w:rPr>
          <w:rFonts w:cstheme="minorHAnsi"/>
        </w:rPr>
        <w:t>Euan Davidson (Liberal Democrats)</w:t>
      </w:r>
    </w:p>
    <w:p w14:paraId="723F9741" w14:textId="77777777" w:rsidR="00A861CA" w:rsidRDefault="00A861CA" w:rsidP="00A861CA">
      <w:pPr>
        <w:pStyle w:val="ListParagraph"/>
        <w:numPr>
          <w:ilvl w:val="0"/>
          <w:numId w:val="15"/>
        </w:numPr>
        <w:rPr>
          <w:rFonts w:cstheme="minorHAnsi"/>
        </w:rPr>
      </w:pPr>
      <w:r w:rsidRPr="00B67CE6">
        <w:rPr>
          <w:rFonts w:cstheme="minorHAnsi"/>
        </w:rPr>
        <w:t>Martin Whitfield (Labour)</w:t>
      </w:r>
    </w:p>
    <w:p w14:paraId="0C9A9DEA" w14:textId="77777777" w:rsidR="00A861CA" w:rsidRDefault="00A861CA" w:rsidP="00A861CA">
      <w:pPr>
        <w:pStyle w:val="ListParagraph"/>
        <w:numPr>
          <w:ilvl w:val="0"/>
          <w:numId w:val="15"/>
        </w:numPr>
        <w:rPr>
          <w:rFonts w:cstheme="minorHAnsi"/>
        </w:rPr>
      </w:pPr>
      <w:r>
        <w:rPr>
          <w:rFonts w:cstheme="minorHAnsi"/>
        </w:rPr>
        <w:t>Paul McLennan (SNP)</w:t>
      </w:r>
    </w:p>
    <w:p w14:paraId="22A8D2E1" w14:textId="77777777" w:rsidR="00A861CA" w:rsidRDefault="00A861CA" w:rsidP="00A861CA">
      <w:pPr>
        <w:rPr>
          <w:rFonts w:cstheme="minorHAnsi"/>
        </w:rPr>
      </w:pPr>
      <w:r>
        <w:rPr>
          <w:rFonts w:cstheme="minorHAnsi"/>
        </w:rPr>
        <w:t>Candidate still to confirm attendance:</w:t>
      </w:r>
    </w:p>
    <w:p w14:paraId="41AED668" w14:textId="77777777" w:rsidR="00A861CA" w:rsidRPr="00B67CE6" w:rsidRDefault="00A861CA" w:rsidP="00A861CA">
      <w:pPr>
        <w:pStyle w:val="ListParagraph"/>
        <w:numPr>
          <w:ilvl w:val="0"/>
          <w:numId w:val="16"/>
        </w:numPr>
        <w:rPr>
          <w:rFonts w:cstheme="minorHAnsi"/>
        </w:rPr>
      </w:pPr>
      <w:r>
        <w:t>Craig Hoy (Conservative)</w:t>
      </w:r>
    </w:p>
    <w:p w14:paraId="6B64375C" w14:textId="77777777" w:rsidR="00A861CA" w:rsidRDefault="00A861CA" w:rsidP="00A861CA">
      <w:pPr>
        <w:rPr>
          <w:rFonts w:cstheme="minorHAnsi"/>
        </w:rPr>
      </w:pPr>
      <w:r>
        <w:rPr>
          <w:rFonts w:cstheme="minorHAnsi"/>
        </w:rPr>
        <w:t>Format of the event to be discussed and decided at Carers’ Panel on Thursday 1</w:t>
      </w:r>
      <w:r w:rsidRPr="006F28F9">
        <w:rPr>
          <w:rFonts w:cstheme="minorHAnsi"/>
          <w:vertAlign w:val="superscript"/>
        </w:rPr>
        <w:t>st</w:t>
      </w:r>
      <w:r>
        <w:rPr>
          <w:rFonts w:cstheme="minorHAnsi"/>
        </w:rPr>
        <w:t xml:space="preserve"> April.</w:t>
      </w:r>
    </w:p>
    <w:p w14:paraId="7EACAD9E" w14:textId="77777777" w:rsidR="00A861CA" w:rsidRDefault="00A861CA" w:rsidP="00A861CA">
      <w:pPr>
        <w:rPr>
          <w:rFonts w:cstheme="minorHAnsi"/>
          <w:b/>
        </w:rPr>
      </w:pPr>
      <w:r w:rsidRPr="00C54C83">
        <w:rPr>
          <w:rFonts w:cstheme="minorHAnsi"/>
          <w:b/>
        </w:rPr>
        <w:t>#</w:t>
      </w:r>
      <w:r>
        <w:rPr>
          <w:rFonts w:cstheme="minorHAnsi"/>
          <w:b/>
        </w:rPr>
        <w:t>4</w:t>
      </w:r>
      <w:r w:rsidRPr="00C54C83">
        <w:rPr>
          <w:rFonts w:cstheme="minorHAnsi"/>
          <w:b/>
        </w:rPr>
        <w:t xml:space="preserve"> </w:t>
      </w:r>
      <w:r>
        <w:rPr>
          <w:rFonts w:cstheme="minorHAnsi"/>
          <w:b/>
        </w:rPr>
        <w:t xml:space="preserve">Redesigning services for adults with complex needs (transformation programme) </w:t>
      </w:r>
    </w:p>
    <w:p w14:paraId="418D8780" w14:textId="77777777" w:rsidR="00A861CA" w:rsidRDefault="00A861CA" w:rsidP="00A861CA">
      <w:pPr>
        <w:rPr>
          <w:rFonts w:cstheme="minorHAnsi"/>
        </w:rPr>
      </w:pPr>
      <w:r>
        <w:rPr>
          <w:rFonts w:cstheme="minorHAnsi"/>
        </w:rPr>
        <w:t>The transformation programme is the name given to the re-design of support services for adults with learning disabilities, physical disabilities, sensory impairments and mental health problems (collectively termed “adults with complex needs”)</w:t>
      </w:r>
    </w:p>
    <w:p w14:paraId="6D941223" w14:textId="77777777" w:rsidR="00A861CA" w:rsidRDefault="00A861CA" w:rsidP="00A861CA">
      <w:pPr>
        <w:rPr>
          <w:rFonts w:cstheme="minorHAnsi"/>
        </w:rPr>
      </w:pPr>
      <w:r>
        <w:rPr>
          <w:rFonts w:cstheme="minorHAnsi"/>
        </w:rPr>
        <w:t>Some carers have expressed a fear that adults with learning disabilities who have not been able to access the resource centres during the pandemic will be left with little or no support now and/or have more limited support options in the future. The resource centres have been running at 45% capacity due to social distancing guidelines and are only offering places to individuals who meet the criteria of “critical need”.</w:t>
      </w:r>
    </w:p>
    <w:p w14:paraId="6488C458" w14:textId="77777777" w:rsidR="00A861CA" w:rsidRDefault="00A861CA" w:rsidP="00A861CA">
      <w:pPr>
        <w:rPr>
          <w:rFonts w:cstheme="minorHAnsi"/>
        </w:rPr>
      </w:pPr>
      <w:r>
        <w:rPr>
          <w:rFonts w:cstheme="minorHAnsi"/>
        </w:rPr>
        <w:lastRenderedPageBreak/>
        <w:t>COEL is encouraging carers to share their views on how adults with learning disabilities can be supported whilst resource centres are running at reduced capacity. One carer raised the suggestion of extending the opening hours of the resource centres to evenings and weekends to allow more people to access them whilst maintaining social distancing guidelines.</w:t>
      </w:r>
    </w:p>
    <w:p w14:paraId="6DE15914" w14:textId="77777777" w:rsidR="00A861CA" w:rsidRDefault="00A861CA" w:rsidP="00A861CA">
      <w:pPr>
        <w:rPr>
          <w:rFonts w:cstheme="minorHAnsi"/>
        </w:rPr>
      </w:pPr>
      <w:r>
        <w:rPr>
          <w:rFonts w:cstheme="minorHAnsi"/>
        </w:rPr>
        <w:t xml:space="preserve">COEL will raise carers’ concerns and questions with the transformation programme team at the next reference group meeting scheduled for April. </w:t>
      </w:r>
    </w:p>
    <w:p w14:paraId="792350CB" w14:textId="77777777" w:rsidR="00A861CA" w:rsidRPr="00C54C83" w:rsidRDefault="00A861CA" w:rsidP="00A861CA">
      <w:pPr>
        <w:rPr>
          <w:rFonts w:cstheme="minorHAnsi"/>
          <w:b/>
        </w:rPr>
      </w:pPr>
      <w:r w:rsidRPr="00C54C83">
        <w:rPr>
          <w:rFonts w:cstheme="minorHAnsi"/>
          <w:b/>
        </w:rPr>
        <w:t>#</w:t>
      </w:r>
      <w:r>
        <w:rPr>
          <w:rFonts w:cstheme="minorHAnsi"/>
          <w:b/>
        </w:rPr>
        <w:t>5</w:t>
      </w:r>
      <w:r w:rsidRPr="00C54C83">
        <w:rPr>
          <w:rFonts w:cstheme="minorHAnsi"/>
          <w:b/>
        </w:rPr>
        <w:t xml:space="preserve"> Improving the Cancer Journey (ICJ) – </w:t>
      </w:r>
      <w:r>
        <w:rPr>
          <w:rFonts w:cstheme="minorHAnsi"/>
          <w:b/>
        </w:rPr>
        <w:t xml:space="preserve">open call to people affected by cancer </w:t>
      </w:r>
    </w:p>
    <w:p w14:paraId="5ADF77C0" w14:textId="77777777" w:rsidR="00A861CA" w:rsidRDefault="00A861CA" w:rsidP="00A861CA">
      <w:pPr>
        <w:rPr>
          <w:rFonts w:cstheme="minorHAnsi"/>
        </w:rPr>
      </w:pPr>
      <w:r w:rsidRPr="00C54C83">
        <w:rPr>
          <w:rFonts w:cstheme="minorHAnsi"/>
        </w:rPr>
        <w:t xml:space="preserve">Improving the Cancer Journey (ICJ) is a Macmillan funded programme to address the non-clinical needs of people affected by cancer living in the Lothians. </w:t>
      </w:r>
      <w:r>
        <w:rPr>
          <w:rFonts w:cstheme="minorHAnsi"/>
        </w:rPr>
        <w:t xml:space="preserve">If you are interested in sharing your experiences as a patient or a carer to help shape the new service, please contact </w:t>
      </w:r>
      <w:hyperlink r:id="rId14" w:history="1">
        <w:r w:rsidRPr="00EC3D72">
          <w:rPr>
            <w:rStyle w:val="Hyperlink"/>
            <w:rFonts w:cstheme="minorHAnsi"/>
          </w:rPr>
          <w:t>loth.icj@nhslothian.scot.nhs.uk</w:t>
        </w:r>
      </w:hyperlink>
      <w:r>
        <w:rPr>
          <w:rFonts w:cstheme="minorHAnsi"/>
        </w:rPr>
        <w:t xml:space="preserve"> </w:t>
      </w:r>
      <w:r w:rsidRPr="006F28F9">
        <w:rPr>
          <w:rFonts w:cstheme="minorHAnsi"/>
        </w:rPr>
        <w:t>or ca</w:t>
      </w:r>
      <w:r>
        <w:rPr>
          <w:rFonts w:cstheme="minorHAnsi"/>
        </w:rPr>
        <w:t>ll 07977 307 286.</w:t>
      </w:r>
    </w:p>
    <w:p w14:paraId="4A01F244" w14:textId="77777777" w:rsidR="00A861CA" w:rsidRDefault="00A861CA" w:rsidP="00A861CA">
      <w:pPr>
        <w:rPr>
          <w:rFonts w:cstheme="minorHAnsi"/>
        </w:rPr>
      </w:pPr>
    </w:p>
    <w:p w14:paraId="47B7FBA9" w14:textId="77777777" w:rsidR="00A861CA" w:rsidRPr="00C54C83" w:rsidRDefault="00A861CA" w:rsidP="00A861CA">
      <w:pPr>
        <w:rPr>
          <w:rFonts w:cstheme="minorHAnsi"/>
          <w:b/>
        </w:rPr>
      </w:pPr>
      <w:r w:rsidRPr="00C54C83">
        <w:rPr>
          <w:rFonts w:cstheme="minorHAnsi"/>
          <w:b/>
        </w:rPr>
        <w:t>Medium term (next 3 months)</w:t>
      </w:r>
    </w:p>
    <w:p w14:paraId="783E5DE1" w14:textId="77777777" w:rsidR="00A861CA" w:rsidRPr="00C54C83" w:rsidRDefault="00A861CA" w:rsidP="00A861CA">
      <w:pPr>
        <w:rPr>
          <w:rFonts w:cstheme="minorHAnsi"/>
          <w:b/>
        </w:rPr>
      </w:pPr>
      <w:r w:rsidRPr="00C54C83">
        <w:rPr>
          <w:rFonts w:cstheme="minorHAnsi"/>
          <w:b/>
        </w:rPr>
        <w:t>#</w:t>
      </w:r>
      <w:r>
        <w:rPr>
          <w:rFonts w:cstheme="minorHAnsi"/>
          <w:b/>
        </w:rPr>
        <w:t>1</w:t>
      </w:r>
      <w:r w:rsidRPr="00C54C83">
        <w:rPr>
          <w:rFonts w:cstheme="minorHAnsi"/>
          <w:b/>
        </w:rPr>
        <w:t xml:space="preserve"> Carers Week - 7</w:t>
      </w:r>
      <w:r w:rsidRPr="00C54C83">
        <w:rPr>
          <w:rFonts w:cstheme="minorHAnsi"/>
          <w:b/>
          <w:vertAlign w:val="superscript"/>
        </w:rPr>
        <w:t>th</w:t>
      </w:r>
      <w:r w:rsidRPr="00C54C83">
        <w:rPr>
          <w:rFonts w:cstheme="minorHAnsi"/>
          <w:b/>
        </w:rPr>
        <w:t xml:space="preserve"> to 13</w:t>
      </w:r>
      <w:r w:rsidRPr="00C54C83">
        <w:rPr>
          <w:rFonts w:cstheme="minorHAnsi"/>
          <w:b/>
          <w:vertAlign w:val="superscript"/>
        </w:rPr>
        <w:t>th</w:t>
      </w:r>
      <w:r w:rsidRPr="00C54C83">
        <w:rPr>
          <w:rFonts w:cstheme="minorHAnsi"/>
          <w:b/>
        </w:rPr>
        <w:t xml:space="preserve"> June</w:t>
      </w:r>
    </w:p>
    <w:p w14:paraId="0BA478A1" w14:textId="77777777" w:rsidR="00A861CA" w:rsidRDefault="00A861CA" w:rsidP="00A861CA">
      <w:pPr>
        <w:rPr>
          <w:rFonts w:cstheme="minorHAnsi"/>
          <w:b/>
        </w:rPr>
      </w:pPr>
      <w:r w:rsidRPr="00C54C83">
        <w:rPr>
          <w:rFonts w:cstheme="minorHAnsi"/>
        </w:rPr>
        <w:t>Carers Week is an annual campaign to raise awareness of caring, highlight the challenges unpaid carers face and recognise the contribution they make to families and communities throughout the UK. Theme for 2021 is “Make Caring Visible and Valued”. Opportunity for Carers’ Panel to shape th</w:t>
      </w:r>
      <w:r>
        <w:rPr>
          <w:rFonts w:cstheme="minorHAnsi"/>
        </w:rPr>
        <w:t>e activities and publicity locally for this week.</w:t>
      </w:r>
      <w:r w:rsidRPr="006F28F9">
        <w:rPr>
          <w:rFonts w:cstheme="minorHAnsi"/>
          <w:b/>
        </w:rPr>
        <w:t xml:space="preserve"> </w:t>
      </w:r>
    </w:p>
    <w:p w14:paraId="3FB45D94" w14:textId="77777777" w:rsidR="00A861CA" w:rsidRPr="00C54C83" w:rsidRDefault="00A861CA" w:rsidP="00A861CA">
      <w:pPr>
        <w:rPr>
          <w:rFonts w:cstheme="minorHAnsi"/>
        </w:rPr>
      </w:pPr>
    </w:p>
    <w:p w14:paraId="0576CD3D" w14:textId="77777777" w:rsidR="00A861CA" w:rsidRPr="00C54C83" w:rsidRDefault="00A861CA" w:rsidP="00A861CA">
      <w:pPr>
        <w:rPr>
          <w:rFonts w:cstheme="minorHAnsi"/>
          <w:b/>
        </w:rPr>
      </w:pPr>
      <w:r w:rsidRPr="00C54C83">
        <w:rPr>
          <w:rFonts w:cstheme="minorHAnsi"/>
          <w:b/>
        </w:rPr>
        <w:t>Longer term (next 6 months or timeline still to be confirmed)</w:t>
      </w:r>
    </w:p>
    <w:p w14:paraId="39AC41CD" w14:textId="77777777" w:rsidR="00A861CA" w:rsidRPr="00FD43FE" w:rsidRDefault="00A861CA" w:rsidP="00A861CA">
      <w:pPr>
        <w:rPr>
          <w:rFonts w:cstheme="minorHAnsi"/>
          <w:b/>
        </w:rPr>
      </w:pPr>
      <w:r w:rsidRPr="00FD43FE">
        <w:rPr>
          <w:rFonts w:cstheme="minorHAnsi"/>
          <w:b/>
        </w:rPr>
        <w:t>#1 Training opportunities for carers</w:t>
      </w:r>
    </w:p>
    <w:p w14:paraId="2065287F" w14:textId="77777777" w:rsidR="00A861CA" w:rsidRDefault="00A861CA" w:rsidP="00A861CA">
      <w:pPr>
        <w:rPr>
          <w:rFonts w:cstheme="minorHAnsi"/>
        </w:rPr>
      </w:pPr>
      <w:r>
        <w:rPr>
          <w:rFonts w:cstheme="minorHAnsi"/>
        </w:rPr>
        <w:t>There may be funding for training for panel members e.g. assertiveness training</w:t>
      </w:r>
    </w:p>
    <w:p w14:paraId="63CF4D80" w14:textId="77777777" w:rsidR="00A861CA" w:rsidRPr="00FD43FE" w:rsidRDefault="00A861CA" w:rsidP="00A861CA">
      <w:pPr>
        <w:rPr>
          <w:rFonts w:cstheme="minorHAnsi"/>
          <w:b/>
        </w:rPr>
      </w:pPr>
      <w:r w:rsidRPr="00FD43FE">
        <w:rPr>
          <w:rFonts w:cstheme="minorHAnsi"/>
          <w:b/>
        </w:rPr>
        <w:t>#2 ThinkC</w:t>
      </w:r>
      <w:r>
        <w:rPr>
          <w:rFonts w:cstheme="minorHAnsi"/>
          <w:b/>
        </w:rPr>
        <w:t>arer! Training</w:t>
      </w:r>
      <w:r w:rsidRPr="00FD43FE">
        <w:rPr>
          <w:rFonts w:cstheme="minorHAnsi"/>
          <w:b/>
        </w:rPr>
        <w:t>/ Student Education</w:t>
      </w:r>
    </w:p>
    <w:p w14:paraId="22DD1EA3" w14:textId="77777777" w:rsidR="00A861CA" w:rsidRDefault="00A861CA" w:rsidP="00A861CA">
      <w:pPr>
        <w:rPr>
          <w:rFonts w:cstheme="minorHAnsi"/>
        </w:rPr>
      </w:pPr>
      <w:r>
        <w:rPr>
          <w:rFonts w:cstheme="minorHAnsi"/>
        </w:rPr>
        <w:t>There may be opportunities for carers to become involved in delivering ThinkCarer! training to health and social care staff or in developing curriculum for health and social care students.</w:t>
      </w:r>
    </w:p>
    <w:p w14:paraId="17ED25B7" w14:textId="77777777" w:rsidR="00A861CA" w:rsidRPr="00FD43FE" w:rsidRDefault="00A861CA" w:rsidP="00A861CA">
      <w:pPr>
        <w:rPr>
          <w:rFonts w:cstheme="minorHAnsi"/>
          <w:b/>
        </w:rPr>
      </w:pPr>
      <w:r w:rsidRPr="00FD43FE">
        <w:rPr>
          <w:rFonts w:cstheme="minorHAnsi"/>
          <w:b/>
        </w:rPr>
        <w:t>#3 East Lothian Health &amp; Social Care Partnership (ELHSCP) Structures</w:t>
      </w:r>
    </w:p>
    <w:p w14:paraId="7FCC906E" w14:textId="77777777" w:rsidR="00A861CA" w:rsidRDefault="00A861CA" w:rsidP="00A861CA">
      <w:pPr>
        <w:rPr>
          <w:rFonts w:cstheme="minorHAnsi"/>
        </w:rPr>
      </w:pPr>
      <w:r>
        <w:rPr>
          <w:rFonts w:cstheme="minorHAnsi"/>
        </w:rPr>
        <w:t xml:space="preserve">ELHSCP has a Carers Change Board and Carers Reference Group to oversee the implementation of the East Lothian Carers Strategy and Action Plan. Carers of East Lothian (CoEL) and East Lothian Young Carers attend reference group meetings but there may also be opportunities for panel members to attend statutory sector meetings as representatives with lived experience. </w:t>
      </w:r>
    </w:p>
    <w:p w14:paraId="65CDB994" w14:textId="77777777" w:rsidR="00A861CA" w:rsidRDefault="00A861CA" w:rsidP="00A861CA">
      <w:pPr>
        <w:rPr>
          <w:rFonts w:cstheme="minorHAnsi"/>
        </w:rPr>
      </w:pPr>
      <w:r>
        <w:rPr>
          <w:rFonts w:cstheme="minorHAnsi"/>
        </w:rPr>
        <w:t xml:space="preserve">One possibility would be to invite a representative from ELHSCP to speak to the Carers Panel about how carers can get involved and hold key stakeholders to account for the delivery of the strategy and action plan. </w:t>
      </w:r>
    </w:p>
    <w:p w14:paraId="20555914" w14:textId="77777777" w:rsidR="00A861CA" w:rsidRPr="007F196F" w:rsidRDefault="006D133A" w:rsidP="00A861CA">
      <w:pPr>
        <w:rPr>
          <w:rFonts w:cstheme="minorHAnsi"/>
        </w:rPr>
      </w:pPr>
      <w:hyperlink r:id="rId15" w:history="1">
        <w:r w:rsidR="00A861CA" w:rsidRPr="007F196F">
          <w:rPr>
            <w:rStyle w:val="Hyperlink"/>
            <w:rFonts w:cstheme="minorHAnsi"/>
          </w:rPr>
          <w:t>East Lothian Carers Strategy and East Lothian Carers Action Plan</w:t>
        </w:r>
      </w:hyperlink>
    </w:p>
    <w:p w14:paraId="054726D7" w14:textId="77777777" w:rsidR="00A861CA" w:rsidRDefault="006D133A" w:rsidP="00A861CA">
      <w:pPr>
        <w:rPr>
          <w:rStyle w:val="Hyperlink"/>
          <w:rFonts w:cstheme="minorHAnsi"/>
        </w:rPr>
      </w:pPr>
      <w:hyperlink r:id="rId16" w:history="1">
        <w:r w:rsidR="00A861CA" w:rsidRPr="007F196F">
          <w:rPr>
            <w:rStyle w:val="Hyperlink"/>
            <w:rFonts w:cstheme="minorHAnsi"/>
          </w:rPr>
          <w:t>Change Boards and Reference Group Structure</w:t>
        </w:r>
      </w:hyperlink>
    </w:p>
    <w:p w14:paraId="15A9C007" w14:textId="77777777" w:rsidR="00A861CA" w:rsidRDefault="00A861CA" w:rsidP="00A861CA">
      <w:pPr>
        <w:rPr>
          <w:rFonts w:cstheme="minorHAnsi"/>
          <w:b/>
        </w:rPr>
      </w:pPr>
      <w:r w:rsidRPr="007F196F">
        <w:rPr>
          <w:rFonts w:cstheme="minorHAnsi"/>
          <w:b/>
        </w:rPr>
        <w:t xml:space="preserve">#4 </w:t>
      </w:r>
      <w:r>
        <w:rPr>
          <w:rFonts w:cstheme="minorHAnsi"/>
          <w:b/>
        </w:rPr>
        <w:t>COEL 5 year strategy</w:t>
      </w:r>
    </w:p>
    <w:p w14:paraId="2C388FAE" w14:textId="77777777" w:rsidR="00A861CA" w:rsidRDefault="00A861CA" w:rsidP="00A861CA">
      <w:pPr>
        <w:rPr>
          <w:rFonts w:cstheme="minorHAnsi"/>
        </w:rPr>
      </w:pPr>
      <w:r>
        <w:rPr>
          <w:rFonts w:cstheme="minorHAnsi"/>
        </w:rPr>
        <w:lastRenderedPageBreak/>
        <w:t xml:space="preserve">COEL is due to develop a new five year strategy, which will require carer input. I am not yet clear on the timelines for this. Several factors may delay the start of this process including the recruitment of a new chair of the board of COEL. Both the CEO Jess Wade and a representative of the board would be keen to attend a Panel meeting to listen to what you </w:t>
      </w:r>
    </w:p>
    <w:p w14:paraId="10ECD676" w14:textId="77777777" w:rsidR="00A861CA" w:rsidRDefault="00A861CA" w:rsidP="00A861CA">
      <w:pPr>
        <w:rPr>
          <w:rFonts w:cstheme="minorHAnsi"/>
        </w:rPr>
      </w:pPr>
    </w:p>
    <w:p w14:paraId="68EC34F2" w14:textId="77777777" w:rsidR="00A861CA" w:rsidRDefault="00A861CA" w:rsidP="00A861CA">
      <w:pPr>
        <w:rPr>
          <w:rFonts w:cstheme="minorHAnsi"/>
          <w:b/>
        </w:rPr>
      </w:pPr>
      <w:r>
        <w:rPr>
          <w:rFonts w:cstheme="minorHAnsi"/>
          <w:b/>
        </w:rPr>
        <w:t>Ongoing engagement opportunities</w:t>
      </w:r>
    </w:p>
    <w:p w14:paraId="48B81E13" w14:textId="77777777" w:rsidR="00A861CA" w:rsidRDefault="00A861CA" w:rsidP="00A861CA">
      <w:pPr>
        <w:rPr>
          <w:rFonts w:cstheme="minorHAnsi"/>
          <w:b/>
        </w:rPr>
      </w:pPr>
      <w:r>
        <w:rPr>
          <w:rFonts w:cstheme="minorHAnsi"/>
          <w:b/>
        </w:rPr>
        <w:t>Care Opinion</w:t>
      </w:r>
    </w:p>
    <w:p w14:paraId="5A66A9E6" w14:textId="77777777" w:rsidR="00A861CA" w:rsidRPr="00C54C83" w:rsidRDefault="00A861CA" w:rsidP="00A861CA">
      <w:pPr>
        <w:rPr>
          <w:rFonts w:cstheme="minorHAnsi"/>
        </w:rPr>
      </w:pPr>
      <w:r w:rsidRPr="00C54C83">
        <w:rPr>
          <w:rFonts w:cstheme="minorHAnsi"/>
        </w:rPr>
        <w:t xml:space="preserve">Opportunity to share publicly your experiences of UK health and care services, good and bad. (NB. All comments are pre-moderated to avoid any libel issues. Care Opinion sends published comments to service provider, relevant registering body and local political representatives). It has the potential to increase transparency although East Lothian Council does not currently subscribe to or promote the service. </w:t>
      </w:r>
      <w:hyperlink r:id="rId17" w:history="1">
        <w:r w:rsidRPr="00C54C83">
          <w:rPr>
            <w:rStyle w:val="Hyperlink"/>
            <w:rFonts w:cstheme="minorHAnsi"/>
          </w:rPr>
          <w:t>https://www.careopinion.org.uk/</w:t>
        </w:r>
      </w:hyperlink>
    </w:p>
    <w:p w14:paraId="2F90C515" w14:textId="77777777" w:rsidR="00A861CA" w:rsidRDefault="00A861CA" w:rsidP="00A861CA">
      <w:pPr>
        <w:rPr>
          <w:rFonts w:cstheme="minorHAnsi"/>
        </w:rPr>
      </w:pPr>
    </w:p>
    <w:p w14:paraId="24DD8958" w14:textId="77777777" w:rsidR="00A9001D" w:rsidRDefault="00A9001D" w:rsidP="00A861CA">
      <w:pPr>
        <w:pStyle w:val="paragraph"/>
        <w:spacing w:before="0" w:beforeAutospacing="0" w:after="0" w:afterAutospacing="0"/>
        <w:textAlignment w:val="baseline"/>
      </w:pPr>
    </w:p>
    <w:sectPr w:rsidR="00A9001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01EC" w14:textId="77777777" w:rsidR="00867AF1" w:rsidRDefault="00867AF1" w:rsidP="00867AF1">
      <w:pPr>
        <w:spacing w:after="0" w:line="240" w:lineRule="auto"/>
      </w:pPr>
      <w:r>
        <w:separator/>
      </w:r>
    </w:p>
  </w:endnote>
  <w:endnote w:type="continuationSeparator" w:id="0">
    <w:p w14:paraId="4856BCD4" w14:textId="77777777" w:rsidR="00867AF1" w:rsidRDefault="00867AF1" w:rsidP="0086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35267"/>
      <w:docPartObj>
        <w:docPartGallery w:val="Page Numbers (Bottom of Page)"/>
        <w:docPartUnique/>
      </w:docPartObj>
    </w:sdtPr>
    <w:sdtEndPr/>
    <w:sdtContent>
      <w:sdt>
        <w:sdtPr>
          <w:id w:val="1728636285"/>
          <w:docPartObj>
            <w:docPartGallery w:val="Page Numbers (Top of Page)"/>
            <w:docPartUnique/>
          </w:docPartObj>
        </w:sdtPr>
        <w:sdtEndPr/>
        <w:sdtContent>
          <w:p w14:paraId="2A9CEA9C" w14:textId="443E8A94" w:rsidR="00A861CA" w:rsidRDefault="00A861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13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133A">
              <w:rPr>
                <w:b/>
                <w:bCs/>
                <w:noProof/>
              </w:rPr>
              <w:t>5</w:t>
            </w:r>
            <w:r>
              <w:rPr>
                <w:b/>
                <w:bCs/>
                <w:sz w:val="24"/>
                <w:szCs w:val="24"/>
              </w:rPr>
              <w:fldChar w:fldCharType="end"/>
            </w:r>
          </w:p>
        </w:sdtContent>
      </w:sdt>
    </w:sdtContent>
  </w:sdt>
  <w:p w14:paraId="3E77DF0A" w14:textId="77777777" w:rsidR="00867AF1" w:rsidRDefault="0086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AB6D" w14:textId="77777777" w:rsidR="00867AF1" w:rsidRDefault="00867AF1" w:rsidP="00867AF1">
      <w:pPr>
        <w:spacing w:after="0" w:line="240" w:lineRule="auto"/>
      </w:pPr>
      <w:r>
        <w:separator/>
      </w:r>
    </w:p>
  </w:footnote>
  <w:footnote w:type="continuationSeparator" w:id="0">
    <w:p w14:paraId="63DD1189" w14:textId="77777777" w:rsidR="00867AF1" w:rsidRDefault="00867AF1" w:rsidP="00867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521"/>
    <w:multiLevelType w:val="hybridMultilevel"/>
    <w:tmpl w:val="AB9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454F9"/>
    <w:multiLevelType w:val="hybridMultilevel"/>
    <w:tmpl w:val="25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92D98"/>
    <w:multiLevelType w:val="hybridMultilevel"/>
    <w:tmpl w:val="A970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F39FA"/>
    <w:multiLevelType w:val="hybridMultilevel"/>
    <w:tmpl w:val="7128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E051F"/>
    <w:multiLevelType w:val="hybridMultilevel"/>
    <w:tmpl w:val="450429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E68F9"/>
    <w:multiLevelType w:val="hybridMultilevel"/>
    <w:tmpl w:val="C70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C7288"/>
    <w:multiLevelType w:val="hybridMultilevel"/>
    <w:tmpl w:val="5B00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3196B"/>
    <w:multiLevelType w:val="hybridMultilevel"/>
    <w:tmpl w:val="8478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45498"/>
    <w:multiLevelType w:val="hybridMultilevel"/>
    <w:tmpl w:val="069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46A0B"/>
    <w:multiLevelType w:val="hybridMultilevel"/>
    <w:tmpl w:val="CB04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C4A6B"/>
    <w:multiLevelType w:val="hybridMultilevel"/>
    <w:tmpl w:val="5E3E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E4EB4"/>
    <w:multiLevelType w:val="hybridMultilevel"/>
    <w:tmpl w:val="1FA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24F3D"/>
    <w:multiLevelType w:val="hybridMultilevel"/>
    <w:tmpl w:val="5C7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7428C"/>
    <w:multiLevelType w:val="hybridMultilevel"/>
    <w:tmpl w:val="7844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672A6C"/>
    <w:multiLevelType w:val="hybridMultilevel"/>
    <w:tmpl w:val="417C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20C46"/>
    <w:multiLevelType w:val="hybridMultilevel"/>
    <w:tmpl w:val="FC1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2"/>
  </w:num>
  <w:num w:numId="5">
    <w:abstractNumId w:val="7"/>
  </w:num>
  <w:num w:numId="6">
    <w:abstractNumId w:val="10"/>
  </w:num>
  <w:num w:numId="7">
    <w:abstractNumId w:val="15"/>
  </w:num>
  <w:num w:numId="8">
    <w:abstractNumId w:val="13"/>
  </w:num>
  <w:num w:numId="9">
    <w:abstractNumId w:val="3"/>
  </w:num>
  <w:num w:numId="10">
    <w:abstractNumId w:val="6"/>
  </w:num>
  <w:num w:numId="11">
    <w:abstractNumId w:val="5"/>
  </w:num>
  <w:num w:numId="12">
    <w:abstractNumId w:val="4"/>
  </w:num>
  <w:num w:numId="13">
    <w:abstractNumId w:val="0"/>
  </w:num>
  <w:num w:numId="14">
    <w:abstractNumId w:val="1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DE"/>
    <w:rsid w:val="00006FDE"/>
    <w:rsid w:val="000631DE"/>
    <w:rsid w:val="00085D81"/>
    <w:rsid w:val="000B2023"/>
    <w:rsid w:val="00140AE6"/>
    <w:rsid w:val="00191194"/>
    <w:rsid w:val="00197A10"/>
    <w:rsid w:val="001F723B"/>
    <w:rsid w:val="00273B5F"/>
    <w:rsid w:val="002C22AE"/>
    <w:rsid w:val="002D68C8"/>
    <w:rsid w:val="0037799C"/>
    <w:rsid w:val="00394901"/>
    <w:rsid w:val="00595BE8"/>
    <w:rsid w:val="005A2131"/>
    <w:rsid w:val="005C133D"/>
    <w:rsid w:val="005C4D2B"/>
    <w:rsid w:val="005C6243"/>
    <w:rsid w:val="00607F5E"/>
    <w:rsid w:val="00647581"/>
    <w:rsid w:val="006A3DCE"/>
    <w:rsid w:val="006B3E09"/>
    <w:rsid w:val="006C7BDD"/>
    <w:rsid w:val="006D133A"/>
    <w:rsid w:val="006D529F"/>
    <w:rsid w:val="006E05F6"/>
    <w:rsid w:val="006F6CBC"/>
    <w:rsid w:val="007518A4"/>
    <w:rsid w:val="00787314"/>
    <w:rsid w:val="00791D84"/>
    <w:rsid w:val="00795307"/>
    <w:rsid w:val="007F7B57"/>
    <w:rsid w:val="0083799F"/>
    <w:rsid w:val="00861CE3"/>
    <w:rsid w:val="00867AF1"/>
    <w:rsid w:val="00883037"/>
    <w:rsid w:val="008A05A4"/>
    <w:rsid w:val="008B22C6"/>
    <w:rsid w:val="008C31A4"/>
    <w:rsid w:val="008F5546"/>
    <w:rsid w:val="009C3713"/>
    <w:rsid w:val="009C6AB5"/>
    <w:rsid w:val="009D5797"/>
    <w:rsid w:val="009D5FA6"/>
    <w:rsid w:val="009E26B8"/>
    <w:rsid w:val="009F187D"/>
    <w:rsid w:val="00A52F97"/>
    <w:rsid w:val="00A6772A"/>
    <w:rsid w:val="00A861CA"/>
    <w:rsid w:val="00A9001D"/>
    <w:rsid w:val="00AA7FCB"/>
    <w:rsid w:val="00B64EF5"/>
    <w:rsid w:val="00BB29D4"/>
    <w:rsid w:val="00BB4FF4"/>
    <w:rsid w:val="00BB6F28"/>
    <w:rsid w:val="00C7119C"/>
    <w:rsid w:val="00C94407"/>
    <w:rsid w:val="00CB6BCC"/>
    <w:rsid w:val="00CC0D57"/>
    <w:rsid w:val="00D03A53"/>
    <w:rsid w:val="00D145FF"/>
    <w:rsid w:val="00DB4AF3"/>
    <w:rsid w:val="00DF371E"/>
    <w:rsid w:val="00E2797F"/>
    <w:rsid w:val="00E401DE"/>
    <w:rsid w:val="00E43728"/>
    <w:rsid w:val="00E853AE"/>
    <w:rsid w:val="00E9088C"/>
    <w:rsid w:val="00ED1D8F"/>
    <w:rsid w:val="00F051D4"/>
    <w:rsid w:val="00F109FE"/>
    <w:rsid w:val="00F40351"/>
    <w:rsid w:val="00FB5D71"/>
    <w:rsid w:val="1267BEE3"/>
    <w:rsid w:val="1A60AE63"/>
    <w:rsid w:val="1DEC6188"/>
    <w:rsid w:val="215368E3"/>
    <w:rsid w:val="317CE648"/>
    <w:rsid w:val="3370A46D"/>
    <w:rsid w:val="3C430E57"/>
    <w:rsid w:val="3ED4C7A5"/>
    <w:rsid w:val="43CB73B9"/>
    <w:rsid w:val="4548550E"/>
    <w:rsid w:val="47E35A8C"/>
    <w:rsid w:val="498CE120"/>
    <w:rsid w:val="4EA3E771"/>
    <w:rsid w:val="53395A66"/>
    <w:rsid w:val="5A92EB96"/>
    <w:rsid w:val="5DA2C665"/>
    <w:rsid w:val="61D8B671"/>
    <w:rsid w:val="642481C6"/>
    <w:rsid w:val="6B16C32E"/>
    <w:rsid w:val="6B5C8708"/>
    <w:rsid w:val="6CE35E9D"/>
    <w:rsid w:val="6FE25EE4"/>
    <w:rsid w:val="752E6883"/>
    <w:rsid w:val="7E0C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6569F"/>
  <w15:chartTrackingRefBased/>
  <w15:docId w15:val="{7151EE4E-E9B1-44FB-9D47-283A1F4E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7F"/>
    <w:pPr>
      <w:ind w:left="720"/>
      <w:contextualSpacing/>
    </w:pPr>
  </w:style>
  <w:style w:type="character" w:customStyle="1" w:styleId="normaltextrun">
    <w:name w:val="normaltextrun"/>
    <w:basedOn w:val="DefaultParagraphFont"/>
    <w:rsid w:val="001F723B"/>
  </w:style>
  <w:style w:type="character" w:customStyle="1" w:styleId="eop">
    <w:name w:val="eop"/>
    <w:basedOn w:val="DefaultParagraphFont"/>
    <w:rsid w:val="001F723B"/>
  </w:style>
  <w:style w:type="paragraph" w:customStyle="1" w:styleId="paragraph">
    <w:name w:val="paragraph"/>
    <w:basedOn w:val="Normal"/>
    <w:rsid w:val="00A900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67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F1"/>
  </w:style>
  <w:style w:type="paragraph" w:styleId="Footer">
    <w:name w:val="footer"/>
    <w:basedOn w:val="Normal"/>
    <w:link w:val="FooterChar"/>
    <w:uiPriority w:val="99"/>
    <w:unhideWhenUsed/>
    <w:rsid w:val="00867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F1"/>
  </w:style>
  <w:style w:type="paragraph" w:styleId="BalloonText">
    <w:name w:val="Balloon Text"/>
    <w:basedOn w:val="Normal"/>
    <w:link w:val="BalloonTextChar"/>
    <w:uiPriority w:val="99"/>
    <w:semiHidden/>
    <w:unhideWhenUsed/>
    <w:rsid w:val="00C7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9C"/>
    <w:rPr>
      <w:rFonts w:ascii="Segoe UI" w:hAnsi="Segoe UI" w:cs="Segoe UI"/>
      <w:sz w:val="18"/>
      <w:szCs w:val="18"/>
    </w:rPr>
  </w:style>
  <w:style w:type="character" w:styleId="Hyperlink">
    <w:name w:val="Hyperlink"/>
    <w:basedOn w:val="DefaultParagraphFont"/>
    <w:uiPriority w:val="99"/>
    <w:unhideWhenUsed/>
    <w:rsid w:val="00A861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3679">
      <w:bodyDiv w:val="1"/>
      <w:marLeft w:val="0"/>
      <w:marRight w:val="0"/>
      <w:marTop w:val="0"/>
      <w:marBottom w:val="0"/>
      <w:divBdr>
        <w:top w:val="none" w:sz="0" w:space="0" w:color="auto"/>
        <w:left w:val="none" w:sz="0" w:space="0" w:color="auto"/>
        <w:bottom w:val="none" w:sz="0" w:space="0" w:color="auto"/>
        <w:right w:val="none" w:sz="0" w:space="0" w:color="auto"/>
      </w:divBdr>
      <w:divsChild>
        <w:div w:id="1852721169">
          <w:marLeft w:val="0"/>
          <w:marRight w:val="0"/>
          <w:marTop w:val="0"/>
          <w:marBottom w:val="0"/>
          <w:divBdr>
            <w:top w:val="none" w:sz="0" w:space="0" w:color="auto"/>
            <w:left w:val="none" w:sz="0" w:space="0" w:color="auto"/>
            <w:bottom w:val="none" w:sz="0" w:space="0" w:color="auto"/>
            <w:right w:val="none" w:sz="0" w:space="0" w:color="auto"/>
          </w:divBdr>
        </w:div>
        <w:div w:id="1136339252">
          <w:marLeft w:val="0"/>
          <w:marRight w:val="0"/>
          <w:marTop w:val="0"/>
          <w:marBottom w:val="0"/>
          <w:divBdr>
            <w:top w:val="none" w:sz="0" w:space="0" w:color="auto"/>
            <w:left w:val="none" w:sz="0" w:space="0" w:color="auto"/>
            <w:bottom w:val="none" w:sz="0" w:space="0" w:color="auto"/>
            <w:right w:val="none" w:sz="0" w:space="0" w:color="auto"/>
          </w:divBdr>
        </w:div>
        <w:div w:id="1419868543">
          <w:marLeft w:val="0"/>
          <w:marRight w:val="0"/>
          <w:marTop w:val="0"/>
          <w:marBottom w:val="0"/>
          <w:divBdr>
            <w:top w:val="none" w:sz="0" w:space="0" w:color="auto"/>
            <w:left w:val="none" w:sz="0" w:space="0" w:color="auto"/>
            <w:bottom w:val="none" w:sz="0" w:space="0" w:color="auto"/>
            <w:right w:val="none" w:sz="0" w:space="0" w:color="auto"/>
          </w:divBdr>
        </w:div>
        <w:div w:id="751315784">
          <w:marLeft w:val="0"/>
          <w:marRight w:val="0"/>
          <w:marTop w:val="0"/>
          <w:marBottom w:val="0"/>
          <w:divBdr>
            <w:top w:val="none" w:sz="0" w:space="0" w:color="auto"/>
            <w:left w:val="none" w:sz="0" w:space="0" w:color="auto"/>
            <w:bottom w:val="none" w:sz="0" w:space="0" w:color="auto"/>
            <w:right w:val="none" w:sz="0" w:space="0" w:color="auto"/>
          </w:divBdr>
        </w:div>
        <w:div w:id="2009019309">
          <w:marLeft w:val="0"/>
          <w:marRight w:val="0"/>
          <w:marTop w:val="0"/>
          <w:marBottom w:val="0"/>
          <w:divBdr>
            <w:top w:val="none" w:sz="0" w:space="0" w:color="auto"/>
            <w:left w:val="none" w:sz="0" w:space="0" w:color="auto"/>
            <w:bottom w:val="none" w:sz="0" w:space="0" w:color="auto"/>
            <w:right w:val="none" w:sz="0" w:space="0" w:color="auto"/>
          </w:divBdr>
        </w:div>
        <w:div w:id="747349">
          <w:marLeft w:val="0"/>
          <w:marRight w:val="0"/>
          <w:marTop w:val="0"/>
          <w:marBottom w:val="0"/>
          <w:divBdr>
            <w:top w:val="none" w:sz="0" w:space="0" w:color="auto"/>
            <w:left w:val="none" w:sz="0" w:space="0" w:color="auto"/>
            <w:bottom w:val="none" w:sz="0" w:space="0" w:color="auto"/>
            <w:right w:val="none" w:sz="0" w:space="0" w:color="auto"/>
          </w:divBdr>
        </w:div>
        <w:div w:id="1348478712">
          <w:marLeft w:val="0"/>
          <w:marRight w:val="0"/>
          <w:marTop w:val="0"/>
          <w:marBottom w:val="0"/>
          <w:divBdr>
            <w:top w:val="none" w:sz="0" w:space="0" w:color="auto"/>
            <w:left w:val="none" w:sz="0" w:space="0" w:color="auto"/>
            <w:bottom w:val="none" w:sz="0" w:space="0" w:color="auto"/>
            <w:right w:val="none" w:sz="0" w:space="0" w:color="auto"/>
          </w:divBdr>
        </w:div>
        <w:div w:id="265578352">
          <w:marLeft w:val="0"/>
          <w:marRight w:val="0"/>
          <w:marTop w:val="0"/>
          <w:marBottom w:val="0"/>
          <w:divBdr>
            <w:top w:val="none" w:sz="0" w:space="0" w:color="auto"/>
            <w:left w:val="none" w:sz="0" w:space="0" w:color="auto"/>
            <w:bottom w:val="none" w:sz="0" w:space="0" w:color="auto"/>
            <w:right w:val="none" w:sz="0" w:space="0" w:color="auto"/>
          </w:divBdr>
        </w:div>
        <w:div w:id="1524586926">
          <w:marLeft w:val="0"/>
          <w:marRight w:val="0"/>
          <w:marTop w:val="0"/>
          <w:marBottom w:val="0"/>
          <w:divBdr>
            <w:top w:val="none" w:sz="0" w:space="0" w:color="auto"/>
            <w:left w:val="none" w:sz="0" w:space="0" w:color="auto"/>
            <w:bottom w:val="none" w:sz="0" w:space="0" w:color="auto"/>
            <w:right w:val="none" w:sz="0" w:space="0" w:color="auto"/>
          </w:divBdr>
        </w:div>
        <w:div w:id="156969807">
          <w:marLeft w:val="0"/>
          <w:marRight w:val="0"/>
          <w:marTop w:val="0"/>
          <w:marBottom w:val="0"/>
          <w:divBdr>
            <w:top w:val="none" w:sz="0" w:space="0" w:color="auto"/>
            <w:left w:val="none" w:sz="0" w:space="0" w:color="auto"/>
            <w:bottom w:val="none" w:sz="0" w:space="0" w:color="auto"/>
            <w:right w:val="none" w:sz="0" w:space="0" w:color="auto"/>
          </w:divBdr>
        </w:div>
        <w:div w:id="282004912">
          <w:marLeft w:val="0"/>
          <w:marRight w:val="0"/>
          <w:marTop w:val="0"/>
          <w:marBottom w:val="0"/>
          <w:divBdr>
            <w:top w:val="none" w:sz="0" w:space="0" w:color="auto"/>
            <w:left w:val="none" w:sz="0" w:space="0" w:color="auto"/>
            <w:bottom w:val="none" w:sz="0" w:space="0" w:color="auto"/>
            <w:right w:val="none" w:sz="0" w:space="0" w:color="auto"/>
          </w:divBdr>
        </w:div>
        <w:div w:id="806896366">
          <w:marLeft w:val="0"/>
          <w:marRight w:val="0"/>
          <w:marTop w:val="0"/>
          <w:marBottom w:val="0"/>
          <w:divBdr>
            <w:top w:val="none" w:sz="0" w:space="0" w:color="auto"/>
            <w:left w:val="none" w:sz="0" w:space="0" w:color="auto"/>
            <w:bottom w:val="none" w:sz="0" w:space="0" w:color="auto"/>
            <w:right w:val="none" w:sz="0" w:space="0" w:color="auto"/>
          </w:divBdr>
        </w:div>
        <w:div w:id="1244603553">
          <w:marLeft w:val="0"/>
          <w:marRight w:val="0"/>
          <w:marTop w:val="0"/>
          <w:marBottom w:val="0"/>
          <w:divBdr>
            <w:top w:val="none" w:sz="0" w:space="0" w:color="auto"/>
            <w:left w:val="none" w:sz="0" w:space="0" w:color="auto"/>
            <w:bottom w:val="none" w:sz="0" w:space="0" w:color="auto"/>
            <w:right w:val="none" w:sz="0" w:space="0" w:color="auto"/>
          </w:divBdr>
        </w:div>
        <w:div w:id="1277324855">
          <w:marLeft w:val="0"/>
          <w:marRight w:val="0"/>
          <w:marTop w:val="0"/>
          <w:marBottom w:val="0"/>
          <w:divBdr>
            <w:top w:val="none" w:sz="0" w:space="0" w:color="auto"/>
            <w:left w:val="none" w:sz="0" w:space="0" w:color="auto"/>
            <w:bottom w:val="none" w:sz="0" w:space="0" w:color="auto"/>
            <w:right w:val="none" w:sz="0" w:space="0" w:color="auto"/>
          </w:divBdr>
        </w:div>
        <w:div w:id="1354500016">
          <w:marLeft w:val="0"/>
          <w:marRight w:val="0"/>
          <w:marTop w:val="0"/>
          <w:marBottom w:val="0"/>
          <w:divBdr>
            <w:top w:val="none" w:sz="0" w:space="0" w:color="auto"/>
            <w:left w:val="none" w:sz="0" w:space="0" w:color="auto"/>
            <w:bottom w:val="none" w:sz="0" w:space="0" w:color="auto"/>
            <w:right w:val="none" w:sz="0" w:space="0" w:color="auto"/>
          </w:divBdr>
        </w:div>
        <w:div w:id="1864590424">
          <w:marLeft w:val="0"/>
          <w:marRight w:val="0"/>
          <w:marTop w:val="0"/>
          <w:marBottom w:val="0"/>
          <w:divBdr>
            <w:top w:val="none" w:sz="0" w:space="0" w:color="auto"/>
            <w:left w:val="none" w:sz="0" w:space="0" w:color="auto"/>
            <w:bottom w:val="none" w:sz="0" w:space="0" w:color="auto"/>
            <w:right w:val="none" w:sz="0" w:space="0" w:color="auto"/>
          </w:divBdr>
        </w:div>
        <w:div w:id="398132429">
          <w:marLeft w:val="0"/>
          <w:marRight w:val="0"/>
          <w:marTop w:val="0"/>
          <w:marBottom w:val="0"/>
          <w:divBdr>
            <w:top w:val="none" w:sz="0" w:space="0" w:color="auto"/>
            <w:left w:val="none" w:sz="0" w:space="0" w:color="auto"/>
            <w:bottom w:val="none" w:sz="0" w:space="0" w:color="auto"/>
            <w:right w:val="none" w:sz="0" w:space="0" w:color="auto"/>
          </w:divBdr>
        </w:div>
        <w:div w:id="668093309">
          <w:marLeft w:val="0"/>
          <w:marRight w:val="0"/>
          <w:marTop w:val="0"/>
          <w:marBottom w:val="0"/>
          <w:divBdr>
            <w:top w:val="none" w:sz="0" w:space="0" w:color="auto"/>
            <w:left w:val="none" w:sz="0" w:space="0" w:color="auto"/>
            <w:bottom w:val="none" w:sz="0" w:space="0" w:color="auto"/>
            <w:right w:val="none" w:sz="0" w:space="0" w:color="auto"/>
          </w:divBdr>
        </w:div>
        <w:div w:id="488257354">
          <w:marLeft w:val="0"/>
          <w:marRight w:val="0"/>
          <w:marTop w:val="0"/>
          <w:marBottom w:val="0"/>
          <w:divBdr>
            <w:top w:val="none" w:sz="0" w:space="0" w:color="auto"/>
            <w:left w:val="none" w:sz="0" w:space="0" w:color="auto"/>
            <w:bottom w:val="none" w:sz="0" w:space="0" w:color="auto"/>
            <w:right w:val="none" w:sz="0" w:space="0" w:color="auto"/>
          </w:divBdr>
        </w:div>
        <w:div w:id="918441231">
          <w:marLeft w:val="0"/>
          <w:marRight w:val="0"/>
          <w:marTop w:val="0"/>
          <w:marBottom w:val="0"/>
          <w:divBdr>
            <w:top w:val="none" w:sz="0" w:space="0" w:color="auto"/>
            <w:left w:val="none" w:sz="0" w:space="0" w:color="auto"/>
            <w:bottom w:val="none" w:sz="0" w:space="0" w:color="auto"/>
            <w:right w:val="none" w:sz="0" w:space="0" w:color="auto"/>
          </w:divBdr>
        </w:div>
        <w:div w:id="1352368107">
          <w:marLeft w:val="0"/>
          <w:marRight w:val="0"/>
          <w:marTop w:val="0"/>
          <w:marBottom w:val="0"/>
          <w:divBdr>
            <w:top w:val="none" w:sz="0" w:space="0" w:color="auto"/>
            <w:left w:val="none" w:sz="0" w:space="0" w:color="auto"/>
            <w:bottom w:val="none" w:sz="0" w:space="0" w:color="auto"/>
            <w:right w:val="none" w:sz="0" w:space="0" w:color="auto"/>
          </w:divBdr>
        </w:div>
        <w:div w:id="228269077">
          <w:marLeft w:val="0"/>
          <w:marRight w:val="0"/>
          <w:marTop w:val="0"/>
          <w:marBottom w:val="0"/>
          <w:divBdr>
            <w:top w:val="none" w:sz="0" w:space="0" w:color="auto"/>
            <w:left w:val="none" w:sz="0" w:space="0" w:color="auto"/>
            <w:bottom w:val="none" w:sz="0" w:space="0" w:color="auto"/>
            <w:right w:val="none" w:sz="0" w:space="0" w:color="auto"/>
          </w:divBdr>
        </w:div>
        <w:div w:id="1410687818">
          <w:marLeft w:val="0"/>
          <w:marRight w:val="0"/>
          <w:marTop w:val="0"/>
          <w:marBottom w:val="0"/>
          <w:divBdr>
            <w:top w:val="none" w:sz="0" w:space="0" w:color="auto"/>
            <w:left w:val="none" w:sz="0" w:space="0" w:color="auto"/>
            <w:bottom w:val="none" w:sz="0" w:space="0" w:color="auto"/>
            <w:right w:val="none" w:sz="0" w:space="0" w:color="auto"/>
          </w:divBdr>
        </w:div>
        <w:div w:id="656616660">
          <w:marLeft w:val="0"/>
          <w:marRight w:val="0"/>
          <w:marTop w:val="0"/>
          <w:marBottom w:val="0"/>
          <w:divBdr>
            <w:top w:val="none" w:sz="0" w:space="0" w:color="auto"/>
            <w:left w:val="none" w:sz="0" w:space="0" w:color="auto"/>
            <w:bottom w:val="none" w:sz="0" w:space="0" w:color="auto"/>
            <w:right w:val="none" w:sz="0" w:space="0" w:color="auto"/>
          </w:divBdr>
        </w:div>
        <w:div w:id="1314992329">
          <w:marLeft w:val="0"/>
          <w:marRight w:val="0"/>
          <w:marTop w:val="0"/>
          <w:marBottom w:val="0"/>
          <w:divBdr>
            <w:top w:val="none" w:sz="0" w:space="0" w:color="auto"/>
            <w:left w:val="none" w:sz="0" w:space="0" w:color="auto"/>
            <w:bottom w:val="none" w:sz="0" w:space="0" w:color="auto"/>
            <w:right w:val="none" w:sz="0" w:space="0" w:color="auto"/>
          </w:divBdr>
        </w:div>
        <w:div w:id="495803127">
          <w:marLeft w:val="0"/>
          <w:marRight w:val="0"/>
          <w:marTop w:val="0"/>
          <w:marBottom w:val="0"/>
          <w:divBdr>
            <w:top w:val="none" w:sz="0" w:space="0" w:color="auto"/>
            <w:left w:val="none" w:sz="0" w:space="0" w:color="auto"/>
            <w:bottom w:val="none" w:sz="0" w:space="0" w:color="auto"/>
            <w:right w:val="none" w:sz="0" w:space="0" w:color="auto"/>
          </w:divBdr>
        </w:div>
        <w:div w:id="1243875057">
          <w:marLeft w:val="0"/>
          <w:marRight w:val="0"/>
          <w:marTop w:val="0"/>
          <w:marBottom w:val="0"/>
          <w:divBdr>
            <w:top w:val="none" w:sz="0" w:space="0" w:color="auto"/>
            <w:left w:val="none" w:sz="0" w:space="0" w:color="auto"/>
            <w:bottom w:val="none" w:sz="0" w:space="0" w:color="auto"/>
            <w:right w:val="none" w:sz="0" w:space="0" w:color="auto"/>
          </w:divBdr>
        </w:div>
        <w:div w:id="1253901051">
          <w:marLeft w:val="0"/>
          <w:marRight w:val="0"/>
          <w:marTop w:val="0"/>
          <w:marBottom w:val="0"/>
          <w:divBdr>
            <w:top w:val="none" w:sz="0" w:space="0" w:color="auto"/>
            <w:left w:val="none" w:sz="0" w:space="0" w:color="auto"/>
            <w:bottom w:val="none" w:sz="0" w:space="0" w:color="auto"/>
            <w:right w:val="none" w:sz="0" w:space="0" w:color="auto"/>
          </w:divBdr>
        </w:div>
        <w:div w:id="1727144935">
          <w:marLeft w:val="0"/>
          <w:marRight w:val="0"/>
          <w:marTop w:val="0"/>
          <w:marBottom w:val="0"/>
          <w:divBdr>
            <w:top w:val="none" w:sz="0" w:space="0" w:color="auto"/>
            <w:left w:val="none" w:sz="0" w:space="0" w:color="auto"/>
            <w:bottom w:val="none" w:sz="0" w:space="0" w:color="auto"/>
            <w:right w:val="none" w:sz="0" w:space="0" w:color="auto"/>
          </w:divBdr>
        </w:div>
        <w:div w:id="1809395315">
          <w:marLeft w:val="0"/>
          <w:marRight w:val="0"/>
          <w:marTop w:val="0"/>
          <w:marBottom w:val="0"/>
          <w:divBdr>
            <w:top w:val="none" w:sz="0" w:space="0" w:color="auto"/>
            <w:left w:val="none" w:sz="0" w:space="0" w:color="auto"/>
            <w:bottom w:val="none" w:sz="0" w:space="0" w:color="auto"/>
            <w:right w:val="none" w:sz="0" w:space="0" w:color="auto"/>
          </w:divBdr>
        </w:div>
        <w:div w:id="1975140844">
          <w:marLeft w:val="0"/>
          <w:marRight w:val="0"/>
          <w:marTop w:val="0"/>
          <w:marBottom w:val="0"/>
          <w:divBdr>
            <w:top w:val="none" w:sz="0" w:space="0" w:color="auto"/>
            <w:left w:val="none" w:sz="0" w:space="0" w:color="auto"/>
            <w:bottom w:val="none" w:sz="0" w:space="0" w:color="auto"/>
            <w:right w:val="none" w:sz="0" w:space="0" w:color="auto"/>
          </w:divBdr>
        </w:div>
        <w:div w:id="678392303">
          <w:marLeft w:val="0"/>
          <w:marRight w:val="0"/>
          <w:marTop w:val="0"/>
          <w:marBottom w:val="0"/>
          <w:divBdr>
            <w:top w:val="none" w:sz="0" w:space="0" w:color="auto"/>
            <w:left w:val="none" w:sz="0" w:space="0" w:color="auto"/>
            <w:bottom w:val="none" w:sz="0" w:space="0" w:color="auto"/>
            <w:right w:val="none" w:sz="0" w:space="0" w:color="auto"/>
          </w:divBdr>
        </w:div>
        <w:div w:id="335112485">
          <w:marLeft w:val="0"/>
          <w:marRight w:val="0"/>
          <w:marTop w:val="0"/>
          <w:marBottom w:val="0"/>
          <w:divBdr>
            <w:top w:val="none" w:sz="0" w:space="0" w:color="auto"/>
            <w:left w:val="none" w:sz="0" w:space="0" w:color="auto"/>
            <w:bottom w:val="none" w:sz="0" w:space="0" w:color="auto"/>
            <w:right w:val="none" w:sz="0" w:space="0" w:color="auto"/>
          </w:divBdr>
        </w:div>
        <w:div w:id="1340624048">
          <w:marLeft w:val="0"/>
          <w:marRight w:val="0"/>
          <w:marTop w:val="0"/>
          <w:marBottom w:val="0"/>
          <w:divBdr>
            <w:top w:val="none" w:sz="0" w:space="0" w:color="auto"/>
            <w:left w:val="none" w:sz="0" w:space="0" w:color="auto"/>
            <w:bottom w:val="none" w:sz="0" w:space="0" w:color="auto"/>
            <w:right w:val="none" w:sz="0" w:space="0" w:color="auto"/>
          </w:divBdr>
        </w:div>
        <w:div w:id="699478424">
          <w:marLeft w:val="0"/>
          <w:marRight w:val="0"/>
          <w:marTop w:val="0"/>
          <w:marBottom w:val="0"/>
          <w:divBdr>
            <w:top w:val="none" w:sz="0" w:space="0" w:color="auto"/>
            <w:left w:val="none" w:sz="0" w:space="0" w:color="auto"/>
            <w:bottom w:val="none" w:sz="0" w:space="0" w:color="auto"/>
            <w:right w:val="none" w:sz="0" w:space="0" w:color="auto"/>
          </w:divBdr>
        </w:div>
        <w:div w:id="938952690">
          <w:marLeft w:val="0"/>
          <w:marRight w:val="0"/>
          <w:marTop w:val="0"/>
          <w:marBottom w:val="0"/>
          <w:divBdr>
            <w:top w:val="none" w:sz="0" w:space="0" w:color="auto"/>
            <w:left w:val="none" w:sz="0" w:space="0" w:color="auto"/>
            <w:bottom w:val="none" w:sz="0" w:space="0" w:color="auto"/>
            <w:right w:val="none" w:sz="0" w:space="0" w:color="auto"/>
          </w:divBdr>
        </w:div>
        <w:div w:id="60453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carers-hustings-national-carer-organisations-and-oxfam-scotland-tickets-1471349857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ow.ly/g8UU50E65Mv" TargetMode="External"/><Relationship Id="rId17" Type="http://schemas.openxmlformats.org/officeDocument/2006/relationships/hyperlink" Target="https://www.careopinion.org.uk/" TargetMode="External"/><Relationship Id="rId2" Type="http://schemas.openxmlformats.org/officeDocument/2006/relationships/customXml" Target="../customXml/item2.xml"/><Relationship Id="rId16" Type="http://schemas.openxmlformats.org/officeDocument/2006/relationships/hyperlink" Target="https://www.edubuzz.org/almac/change-boards-and-reference-group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usercontent.com/d0755ec5938a4f04dec8974cc/files/da46c41e-003b-426b-9ddc-1adb278d0554/NCO_Carers_Manifesto_FINAL_1.pdf?fbclid=IwAR2Xz_-5bqfmVDINOLh_rl8Zzdc8TCR1IgPYfV6t2_aW-qQksfujJiEQI7o" TargetMode="External"/><Relationship Id="rId5" Type="http://schemas.openxmlformats.org/officeDocument/2006/relationships/numbering" Target="numbering.xml"/><Relationship Id="rId15" Type="http://schemas.openxmlformats.org/officeDocument/2006/relationships/hyperlink" Target="https://www.eastlothian.gov.uk/downloads/download/12974/east_lothian_carers_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th.icj@nhslothian.scot.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43C43"/>
    <w:rsid w:val="0054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9CBEFDF94CF4BB07BAA9C9646630F" ma:contentTypeVersion="13" ma:contentTypeDescription="Create a new document." ma:contentTypeScope="" ma:versionID="e15c52e64d6bb2258cdd83a8c26daf4d">
  <xsd:schema xmlns:xsd="http://www.w3.org/2001/XMLSchema" xmlns:xs="http://www.w3.org/2001/XMLSchema" xmlns:p="http://schemas.microsoft.com/office/2006/metadata/properties" xmlns:ns3="e9d5fd0e-28d0-4f9f-994f-391c4fd62c30" xmlns:ns4="a2ba599a-bab3-4809-8192-b6452ed0ff47" targetNamespace="http://schemas.microsoft.com/office/2006/metadata/properties" ma:root="true" ma:fieldsID="ae9b23e0d1eb7b5a96e11a6bcc3353f2" ns3:_="" ns4:_="">
    <xsd:import namespace="e9d5fd0e-28d0-4f9f-994f-391c4fd62c30"/>
    <xsd:import namespace="a2ba599a-bab3-4809-8192-b6452ed0ff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5fd0e-28d0-4f9f-994f-391c4fd62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a599a-bab3-4809-8192-b6452ed0ff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C880-4975-42D2-9B03-FDA5B760D5EF}">
  <ds:schemaRefs>
    <ds:schemaRef ds:uri="http://schemas.microsoft.com/office/2006/metadata/properties"/>
    <ds:schemaRef ds:uri="e9d5fd0e-28d0-4f9f-994f-391c4fd62c30"/>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a2ba599a-bab3-4809-8192-b6452ed0ff47"/>
    <ds:schemaRef ds:uri="http://www.w3.org/XML/1998/namespace"/>
  </ds:schemaRefs>
</ds:datastoreItem>
</file>

<file path=customXml/itemProps2.xml><?xml version="1.0" encoding="utf-8"?>
<ds:datastoreItem xmlns:ds="http://schemas.openxmlformats.org/officeDocument/2006/customXml" ds:itemID="{CADCBA1C-44D3-4CC8-9676-B2C2CCB86FAF}">
  <ds:schemaRefs>
    <ds:schemaRef ds:uri="http://schemas.microsoft.com/sharepoint/v3/contenttype/forms"/>
  </ds:schemaRefs>
</ds:datastoreItem>
</file>

<file path=customXml/itemProps3.xml><?xml version="1.0" encoding="utf-8"?>
<ds:datastoreItem xmlns:ds="http://schemas.openxmlformats.org/officeDocument/2006/customXml" ds:itemID="{E5FB5B9C-5FD8-4C91-9085-DBAC7E30A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5fd0e-28d0-4f9f-994f-391c4fd62c30"/>
    <ds:schemaRef ds:uri="a2ba599a-bab3-4809-8192-b6452ed0f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64401-BB7B-44F6-8203-F72B9D87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COEL</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Powell</dc:creator>
  <cp:keywords/>
  <dc:description/>
  <cp:lastModifiedBy>Kirsteen Powell</cp:lastModifiedBy>
  <cp:revision>2</cp:revision>
  <cp:lastPrinted>2021-04-01T12:45:00Z</cp:lastPrinted>
  <dcterms:created xsi:type="dcterms:W3CDTF">2021-05-05T12:08:00Z</dcterms:created>
  <dcterms:modified xsi:type="dcterms:W3CDTF">2021-05-05T12:08:00Z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0x0101005BB9CBEFDF94CF4BB07BAA9C9646630F</vt:lpwstr>
  </property>
</Properties>
</file>