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4C3D" w14:textId="6B18ED6E" w:rsidR="000631DE" w:rsidRDefault="000631DE" w:rsidP="00D03A53">
      <w:pPr>
        <w:spacing w:line="240" w:lineRule="auto"/>
        <w:contextualSpacing/>
        <w:jc w:val="center"/>
        <w:rPr>
          <w:b/>
        </w:rPr>
      </w:pPr>
      <w:bookmarkStart w:id="0" w:name="_GoBack"/>
      <w:bookmarkEnd w:id="0"/>
      <w:r w:rsidRPr="000631DE">
        <w:rPr>
          <w:b/>
        </w:rPr>
        <w:t>Meeting Note</w:t>
      </w:r>
      <w:r w:rsidR="00D03A53">
        <w:rPr>
          <w:b/>
        </w:rPr>
        <w:t xml:space="preserve"> – Carers’ Panel</w:t>
      </w:r>
    </w:p>
    <w:p w14:paraId="2B679761" w14:textId="77777777" w:rsidR="000631DE" w:rsidRPr="000631DE" w:rsidRDefault="000631DE" w:rsidP="00D03A53">
      <w:pPr>
        <w:spacing w:line="240" w:lineRule="auto"/>
        <w:contextualSpacing/>
        <w:jc w:val="center"/>
        <w:rPr>
          <w:b/>
        </w:rPr>
      </w:pPr>
    </w:p>
    <w:tbl>
      <w:tblPr>
        <w:tblStyle w:val="TableGrid"/>
        <w:tblW w:w="0" w:type="auto"/>
        <w:tblLook w:val="04A0" w:firstRow="1" w:lastRow="0" w:firstColumn="1" w:lastColumn="0" w:noHBand="0" w:noVBand="1"/>
      </w:tblPr>
      <w:tblGrid>
        <w:gridCol w:w="1271"/>
        <w:gridCol w:w="7745"/>
      </w:tblGrid>
      <w:tr w:rsidR="000631DE" w14:paraId="1A144682" w14:textId="77777777" w:rsidTr="008F5546">
        <w:tc>
          <w:tcPr>
            <w:tcW w:w="1271" w:type="dxa"/>
          </w:tcPr>
          <w:p w14:paraId="40272833" w14:textId="77777777" w:rsidR="000631DE" w:rsidRPr="000631DE" w:rsidRDefault="000631DE" w:rsidP="00D03A53">
            <w:pPr>
              <w:contextualSpacing/>
              <w:rPr>
                <w:b/>
              </w:rPr>
            </w:pPr>
            <w:r w:rsidRPr="000631DE">
              <w:rPr>
                <w:b/>
              </w:rPr>
              <w:t>Title</w:t>
            </w:r>
          </w:p>
        </w:tc>
        <w:tc>
          <w:tcPr>
            <w:tcW w:w="7745" w:type="dxa"/>
          </w:tcPr>
          <w:p w14:paraId="393DFCB4" w14:textId="1D321C7C" w:rsidR="000631DE" w:rsidRDefault="00D03A53" w:rsidP="00197A10">
            <w:pPr>
              <w:contextualSpacing/>
            </w:pPr>
            <w:r>
              <w:t xml:space="preserve">Carers’ Panel </w:t>
            </w:r>
          </w:p>
        </w:tc>
      </w:tr>
      <w:tr w:rsidR="000631DE" w14:paraId="443ACCD7" w14:textId="77777777" w:rsidTr="008F5546">
        <w:tc>
          <w:tcPr>
            <w:tcW w:w="1271" w:type="dxa"/>
          </w:tcPr>
          <w:p w14:paraId="16E196C9" w14:textId="77777777" w:rsidR="000631DE" w:rsidRPr="000631DE" w:rsidRDefault="000631DE" w:rsidP="00D03A53">
            <w:pPr>
              <w:contextualSpacing/>
              <w:rPr>
                <w:b/>
              </w:rPr>
            </w:pPr>
            <w:r w:rsidRPr="000631DE">
              <w:rPr>
                <w:b/>
              </w:rPr>
              <w:t>Venue</w:t>
            </w:r>
          </w:p>
        </w:tc>
        <w:tc>
          <w:tcPr>
            <w:tcW w:w="7745" w:type="dxa"/>
          </w:tcPr>
          <w:p w14:paraId="67626147" w14:textId="07D0FC5A" w:rsidR="000631DE" w:rsidRDefault="00D03A53" w:rsidP="00D03A53">
            <w:pPr>
              <w:contextualSpacing/>
            </w:pPr>
            <w:r>
              <w:t>Zoom</w:t>
            </w:r>
          </w:p>
        </w:tc>
      </w:tr>
      <w:tr w:rsidR="000631DE" w14:paraId="1A17920A" w14:textId="77777777" w:rsidTr="008F5546">
        <w:tc>
          <w:tcPr>
            <w:tcW w:w="1271" w:type="dxa"/>
          </w:tcPr>
          <w:p w14:paraId="1ED12B19" w14:textId="77777777" w:rsidR="000631DE" w:rsidRPr="000631DE" w:rsidRDefault="000631DE" w:rsidP="00D03A53">
            <w:pPr>
              <w:contextualSpacing/>
              <w:rPr>
                <w:b/>
              </w:rPr>
            </w:pPr>
            <w:r w:rsidRPr="000631DE">
              <w:rPr>
                <w:b/>
              </w:rPr>
              <w:t>Date</w:t>
            </w:r>
          </w:p>
        </w:tc>
        <w:tc>
          <w:tcPr>
            <w:tcW w:w="7745" w:type="dxa"/>
          </w:tcPr>
          <w:p w14:paraId="596F3380" w14:textId="352EF456" w:rsidR="000631DE" w:rsidRDefault="00F16530" w:rsidP="00D03A53">
            <w:pPr>
              <w:contextualSpacing/>
            </w:pPr>
            <w:r>
              <w:t>03/06/2021</w:t>
            </w:r>
          </w:p>
        </w:tc>
      </w:tr>
      <w:tr w:rsidR="000631DE" w14:paraId="700F4799" w14:textId="77777777" w:rsidTr="008F5546">
        <w:tc>
          <w:tcPr>
            <w:tcW w:w="1271" w:type="dxa"/>
          </w:tcPr>
          <w:p w14:paraId="154A49A0" w14:textId="436B2208" w:rsidR="000631DE" w:rsidRPr="000631DE" w:rsidRDefault="00D03A53" w:rsidP="00D03A53">
            <w:pPr>
              <w:contextualSpacing/>
              <w:rPr>
                <w:b/>
              </w:rPr>
            </w:pPr>
            <w:r>
              <w:rPr>
                <w:b/>
              </w:rPr>
              <w:t>Attendees</w:t>
            </w:r>
          </w:p>
        </w:tc>
        <w:tc>
          <w:tcPr>
            <w:tcW w:w="7745" w:type="dxa"/>
          </w:tcPr>
          <w:p w14:paraId="5DF7373F" w14:textId="211FF58A" w:rsidR="000631DE" w:rsidRDefault="00D03A53" w:rsidP="00F16530">
            <w:pPr>
              <w:contextualSpacing/>
            </w:pPr>
            <w:r>
              <w:t xml:space="preserve">Agnes Stevenson, </w:t>
            </w:r>
            <w:r w:rsidR="008E5D1E">
              <w:t xml:space="preserve">Anne Bisset, </w:t>
            </w:r>
            <w:r>
              <w:t xml:space="preserve">Helen Wedgwood, </w:t>
            </w:r>
            <w:r w:rsidR="008A05A4">
              <w:t>Kirsteen Powell (CoEL)</w:t>
            </w:r>
          </w:p>
        </w:tc>
      </w:tr>
      <w:tr w:rsidR="00197A10" w14:paraId="7EC8FE08" w14:textId="77777777" w:rsidTr="008F5546">
        <w:tc>
          <w:tcPr>
            <w:tcW w:w="1271" w:type="dxa"/>
          </w:tcPr>
          <w:p w14:paraId="444B73CA" w14:textId="20F619B1" w:rsidR="00197A10" w:rsidRDefault="00197A10" w:rsidP="00D03A53">
            <w:pPr>
              <w:contextualSpacing/>
              <w:rPr>
                <w:b/>
              </w:rPr>
            </w:pPr>
            <w:r>
              <w:rPr>
                <w:b/>
              </w:rPr>
              <w:t>Apologies</w:t>
            </w:r>
          </w:p>
        </w:tc>
        <w:tc>
          <w:tcPr>
            <w:tcW w:w="7745" w:type="dxa"/>
          </w:tcPr>
          <w:p w14:paraId="1DA5DAD6" w14:textId="05A0406F" w:rsidR="00197A10" w:rsidRDefault="00F16530" w:rsidP="00F16530">
            <w:pPr>
              <w:contextualSpacing/>
            </w:pPr>
            <w:r>
              <w:t xml:space="preserve">Jacki Aston, </w:t>
            </w:r>
            <w:r w:rsidR="008A05A4">
              <w:t>Yvonne Macaulay</w:t>
            </w:r>
          </w:p>
        </w:tc>
      </w:tr>
    </w:tbl>
    <w:p w14:paraId="153A9F03" w14:textId="77777777" w:rsidR="000631DE" w:rsidRDefault="000631DE" w:rsidP="00D03A53">
      <w:pPr>
        <w:spacing w:line="240" w:lineRule="auto"/>
        <w:contextualSpacing/>
      </w:pPr>
    </w:p>
    <w:p w14:paraId="04F2F542"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5A1583AA" w14:textId="77777777" w:rsidTr="40059AC7">
        <w:tc>
          <w:tcPr>
            <w:tcW w:w="9016" w:type="dxa"/>
          </w:tcPr>
          <w:p w14:paraId="77B79D2B" w14:textId="47F1F3B7" w:rsidR="000631DE" w:rsidRPr="000631DE" w:rsidRDefault="008A05A4" w:rsidP="00BB4FF4">
            <w:pPr>
              <w:tabs>
                <w:tab w:val="left" w:pos="2060"/>
              </w:tabs>
              <w:contextualSpacing/>
              <w:rPr>
                <w:b/>
              </w:rPr>
            </w:pPr>
            <w:r>
              <w:rPr>
                <w:b/>
              </w:rPr>
              <w:t>Agenda</w:t>
            </w:r>
          </w:p>
        </w:tc>
      </w:tr>
      <w:tr w:rsidR="008A05A4" w14:paraId="5F9C8D98" w14:textId="77777777" w:rsidTr="40059AC7">
        <w:tc>
          <w:tcPr>
            <w:tcW w:w="9016" w:type="dxa"/>
          </w:tcPr>
          <w:p w14:paraId="1727B433" w14:textId="3B46F580" w:rsidR="00F16530" w:rsidRDefault="00F16530" w:rsidP="00F16530">
            <w:pPr>
              <w:tabs>
                <w:tab w:val="left" w:pos="2060"/>
              </w:tabs>
              <w:rPr>
                <w:b/>
              </w:rPr>
            </w:pPr>
          </w:p>
          <w:p w14:paraId="1242A2E5" w14:textId="77777777" w:rsidR="00F16530" w:rsidRPr="00F16530" w:rsidRDefault="00F16530" w:rsidP="00F16530">
            <w:pPr>
              <w:tabs>
                <w:tab w:val="left" w:pos="2060"/>
              </w:tabs>
              <w:rPr>
                <w:b/>
                <w:bCs/>
              </w:rPr>
            </w:pPr>
            <w:r w:rsidRPr="00F16530">
              <w:rPr>
                <w:b/>
                <w:bCs/>
              </w:rPr>
              <w:t>Agenda</w:t>
            </w:r>
          </w:p>
          <w:p w14:paraId="216FD47B" w14:textId="77777777" w:rsidR="00F16530" w:rsidRPr="00F16530" w:rsidRDefault="00F16530" w:rsidP="00F16530">
            <w:pPr>
              <w:numPr>
                <w:ilvl w:val="0"/>
                <w:numId w:val="19"/>
              </w:numPr>
              <w:tabs>
                <w:tab w:val="left" w:pos="2060"/>
              </w:tabs>
            </w:pPr>
            <w:r w:rsidRPr="00F16530">
              <w:t>Review of previous meeting note</w:t>
            </w:r>
          </w:p>
          <w:p w14:paraId="5A372961" w14:textId="77777777" w:rsidR="00F16530" w:rsidRPr="00F16530" w:rsidRDefault="00F16530" w:rsidP="00F16530">
            <w:pPr>
              <w:numPr>
                <w:ilvl w:val="1"/>
                <w:numId w:val="19"/>
              </w:numPr>
              <w:tabs>
                <w:tab w:val="left" w:pos="2060"/>
              </w:tabs>
            </w:pPr>
            <w:r w:rsidRPr="00F16530">
              <w:t xml:space="preserve">Update on actions </w:t>
            </w:r>
          </w:p>
          <w:p w14:paraId="113B5F02" w14:textId="77777777" w:rsidR="00F16530" w:rsidRPr="00F16530" w:rsidRDefault="00F16530" w:rsidP="00F16530">
            <w:pPr>
              <w:numPr>
                <w:ilvl w:val="0"/>
                <w:numId w:val="19"/>
              </w:numPr>
              <w:tabs>
                <w:tab w:val="left" w:pos="2060"/>
              </w:tabs>
            </w:pPr>
            <w:r w:rsidRPr="00F16530">
              <w:t>Carer support services contract awarded to CoEL</w:t>
            </w:r>
          </w:p>
          <w:p w14:paraId="2DB8915D" w14:textId="77777777" w:rsidR="00F16530" w:rsidRPr="00F16530" w:rsidRDefault="00F16530" w:rsidP="00F16530">
            <w:pPr>
              <w:numPr>
                <w:ilvl w:val="1"/>
                <w:numId w:val="19"/>
              </w:numPr>
              <w:tabs>
                <w:tab w:val="left" w:pos="2060"/>
              </w:tabs>
            </w:pPr>
            <w:r w:rsidRPr="00F16530">
              <w:t>Befriending service/ weekday evening information and advice service</w:t>
            </w:r>
          </w:p>
          <w:p w14:paraId="1CAD7B1F" w14:textId="77777777" w:rsidR="00F16530" w:rsidRPr="00F16530" w:rsidRDefault="00F16530" w:rsidP="00F16530">
            <w:pPr>
              <w:numPr>
                <w:ilvl w:val="0"/>
                <w:numId w:val="19"/>
              </w:numPr>
              <w:tabs>
                <w:tab w:val="left" w:pos="2060"/>
              </w:tabs>
            </w:pPr>
            <w:r w:rsidRPr="00F16530">
              <w:t>Carer engagement opportunities/ hot topics</w:t>
            </w:r>
          </w:p>
          <w:p w14:paraId="4659220A" w14:textId="77777777" w:rsidR="00F16530" w:rsidRPr="00F16530" w:rsidRDefault="00F16530" w:rsidP="00F16530">
            <w:pPr>
              <w:numPr>
                <w:ilvl w:val="0"/>
                <w:numId w:val="19"/>
              </w:numPr>
              <w:tabs>
                <w:tab w:val="left" w:pos="2060"/>
              </w:tabs>
            </w:pPr>
            <w:r w:rsidRPr="00F16530">
              <w:t>AoB</w:t>
            </w:r>
          </w:p>
          <w:p w14:paraId="0CB0398D" w14:textId="6275934C" w:rsidR="008A05A4" w:rsidRPr="00F16530" w:rsidRDefault="008A05A4" w:rsidP="00F16530">
            <w:pPr>
              <w:tabs>
                <w:tab w:val="left" w:pos="2060"/>
              </w:tabs>
              <w:rPr>
                <w:b/>
              </w:rPr>
            </w:pPr>
          </w:p>
        </w:tc>
      </w:tr>
      <w:tr w:rsidR="008A05A4" w14:paraId="0668A24E" w14:textId="77777777" w:rsidTr="40059AC7">
        <w:tc>
          <w:tcPr>
            <w:tcW w:w="9016" w:type="dxa"/>
          </w:tcPr>
          <w:p w14:paraId="3CC90243" w14:textId="22C6137D" w:rsidR="008A05A4" w:rsidRDefault="008A05A4" w:rsidP="00BB4FF4">
            <w:pPr>
              <w:tabs>
                <w:tab w:val="left" w:pos="2060"/>
              </w:tabs>
              <w:contextualSpacing/>
              <w:rPr>
                <w:b/>
              </w:rPr>
            </w:pPr>
            <w:r>
              <w:rPr>
                <w:b/>
              </w:rPr>
              <w:t>Summary of discussions</w:t>
            </w:r>
          </w:p>
        </w:tc>
      </w:tr>
      <w:tr w:rsidR="000631DE" w14:paraId="03447284" w14:textId="77777777" w:rsidTr="40059AC7">
        <w:tc>
          <w:tcPr>
            <w:tcW w:w="9016" w:type="dxa"/>
          </w:tcPr>
          <w:p w14:paraId="3F3E3C33" w14:textId="23E661CD" w:rsidR="008A05A4" w:rsidRDefault="008A05A4" w:rsidP="00D03A53">
            <w:pPr>
              <w:contextualSpacing/>
              <w:rPr>
                <w:b/>
              </w:rPr>
            </w:pPr>
          </w:p>
          <w:p w14:paraId="6E9C0031" w14:textId="3DA32306" w:rsidR="006E05F6" w:rsidRDefault="000B2023" w:rsidP="00D03A53">
            <w:pPr>
              <w:contextualSpacing/>
              <w:rPr>
                <w:b/>
              </w:rPr>
            </w:pPr>
            <w:r>
              <w:rPr>
                <w:b/>
              </w:rPr>
              <w:t>Review of previous meeting note</w:t>
            </w:r>
          </w:p>
          <w:p w14:paraId="172CF010" w14:textId="77777777" w:rsidR="00913A63" w:rsidRDefault="008A05A4" w:rsidP="00D03A53">
            <w:pPr>
              <w:contextualSpacing/>
            </w:pPr>
            <w:r>
              <w:t>No comments or changes were made</w:t>
            </w:r>
            <w:r w:rsidR="00F16530">
              <w:t xml:space="preserve"> – note</w:t>
            </w:r>
            <w:r w:rsidR="008E5D1E">
              <w:t xml:space="preserve"> approved</w:t>
            </w:r>
            <w:r>
              <w:t>.</w:t>
            </w:r>
            <w:r w:rsidR="00913A63">
              <w:t xml:space="preserve"> </w:t>
            </w:r>
          </w:p>
          <w:p w14:paraId="44223823" w14:textId="77777777" w:rsidR="00913A63" w:rsidRDefault="00913A63" w:rsidP="00D03A53">
            <w:pPr>
              <w:contextualSpacing/>
            </w:pPr>
          </w:p>
          <w:p w14:paraId="4AA5BC71" w14:textId="4C98D4D9" w:rsidR="00D07A26" w:rsidRDefault="00D07A26" w:rsidP="00D07A26">
            <w:pPr>
              <w:contextualSpacing/>
              <w:rPr>
                <w:b/>
              </w:rPr>
            </w:pPr>
            <w:r>
              <w:rPr>
                <w:b/>
              </w:rPr>
              <w:t>Invite Strategy Officer to Carers’ Panel</w:t>
            </w:r>
          </w:p>
          <w:p w14:paraId="196B8D5F" w14:textId="7387EAD4" w:rsidR="00197A10" w:rsidRDefault="00913A63" w:rsidP="00197A10">
            <w:pPr>
              <w:contextualSpacing/>
            </w:pPr>
            <w:r>
              <w:t>CEO Jess Wade has written to Ashley Hardy, Strategy Officer for C</w:t>
            </w:r>
            <w:r w:rsidR="00683BC0">
              <w:t>arers at the HSCP</w:t>
            </w:r>
            <w:r>
              <w:t xml:space="preserve">, to request information about Carers Act Funding budget and spend on behalf of Panel. </w:t>
            </w:r>
            <w:r w:rsidR="00683BC0">
              <w:t xml:space="preserve">Panel members agreed to invite </w:t>
            </w:r>
            <w:r w:rsidR="00D07A26">
              <w:t>Strategy Officer to a future meeting. Helen noted it was important to know the context as well as absolute amounts of Carers Act Funding – what proportion of the overall social care budget is currently spent on carers</w:t>
            </w:r>
            <w:r w:rsidR="00A65BE8">
              <w:t xml:space="preserve"> and the five</w:t>
            </w:r>
            <w:r w:rsidR="00D07A26">
              <w:t xml:space="preserve"> year trends for these figures.</w:t>
            </w:r>
            <w:r w:rsidR="00A65BE8">
              <w:t xml:space="preserve"> </w:t>
            </w:r>
          </w:p>
          <w:p w14:paraId="1FA7E861" w14:textId="77777777" w:rsidR="00D07A26" w:rsidRDefault="00D07A26" w:rsidP="00197A10">
            <w:pPr>
              <w:contextualSpacing/>
            </w:pPr>
          </w:p>
          <w:p w14:paraId="0F360FD7" w14:textId="68D868E3" w:rsidR="008E5D1E" w:rsidRDefault="00F16530" w:rsidP="00B16622">
            <w:pPr>
              <w:rPr>
                <w:b/>
                <w:bCs/>
              </w:rPr>
            </w:pPr>
            <w:r>
              <w:rPr>
                <w:b/>
                <w:bCs/>
              </w:rPr>
              <w:t>Carer support services</w:t>
            </w:r>
          </w:p>
          <w:p w14:paraId="513CBDAE" w14:textId="4E34EC6D" w:rsidR="00F16530" w:rsidRDefault="00F16530" w:rsidP="00B16622">
            <w:r>
              <w:rPr>
                <w:bCs/>
              </w:rPr>
              <w:t>Kirsteen explained that CoEL had been awarded the contract to continue delivering adult carer support services by the HSCP for two years starting from July 2021 (basic contract for two years with option of further extension</w:t>
            </w:r>
            <w:r w:rsidR="00913A63">
              <w:rPr>
                <w:bCs/>
              </w:rPr>
              <w:t xml:space="preserve"> for two years</w:t>
            </w:r>
            <w:r>
              <w:rPr>
                <w:bCs/>
              </w:rPr>
              <w:t>)</w:t>
            </w:r>
            <w:r w:rsidR="00913A63">
              <w:rPr>
                <w:bCs/>
              </w:rPr>
              <w:t>. Kirsteen highlighted two new services to be delivered – a weekday evening information and advice service for carers and a befriending service. Panel members felt these were positive developments. Helen suggested Panel would like to play a role in overseeing the development of the befriending project. Agnes indicated she would be interested in becoming a befriender. It was agreed service developments would be a standard agenda item in future meetings.</w:t>
            </w:r>
          </w:p>
          <w:p w14:paraId="339CDE2E" w14:textId="0D571FF8" w:rsidR="00C91817" w:rsidRDefault="00C91817" w:rsidP="008A05A4"/>
          <w:p w14:paraId="6594A915" w14:textId="2CD7416D" w:rsidR="00C91817" w:rsidRDefault="00913A63" w:rsidP="008A05A4">
            <w:pPr>
              <w:rPr>
                <w:b/>
              </w:rPr>
            </w:pPr>
            <w:r>
              <w:rPr>
                <w:b/>
              </w:rPr>
              <w:t>Breaks from caring (respite)</w:t>
            </w:r>
          </w:p>
          <w:p w14:paraId="151048FA" w14:textId="0194CB0E" w:rsidR="00C91817" w:rsidRDefault="00913A63" w:rsidP="0090626A">
            <w:r>
              <w:t>Kirsteen explained HSCP is seeking Panel’</w:t>
            </w:r>
            <w:r w:rsidR="0090626A">
              <w:t>s views on breaks from caring – what is working well/ what is not working well/ what other options would help carers locally. Panel members agreed that opportunities for carers to access respite had been greatly curtailed by the reduction or suspension of services during the pandemic e.g. day care services for older adults. Anne suggested that a sitter service would help but that it needed to be regular and reliable, with the same small team of staff providing support rather than a different person every week. Helen noted that offering carers a budget to buy in th</w:t>
            </w:r>
            <w:r w:rsidR="00054673">
              <w:t xml:space="preserve">eir own care was pointless in a market place where care agencies had no capacity and/or fees far exceeded the budget offered. </w:t>
            </w:r>
            <w:r w:rsidR="00E72DF7">
              <w:t xml:space="preserve">Anne added that the paperwork involved in caring for someone could often feel overwhelming. </w:t>
            </w:r>
            <w:r w:rsidR="00054673">
              <w:t xml:space="preserve">The consensus view </w:t>
            </w:r>
            <w:r w:rsidR="00054673">
              <w:lastRenderedPageBreak/>
              <w:t>was that the burden of sourcing replacement care should not be placed on carers especially when</w:t>
            </w:r>
            <w:r w:rsidR="00D00D64">
              <w:t xml:space="preserve"> there was no care available to be purchased/ budgets did not cover true costs</w:t>
            </w:r>
            <w:r w:rsidR="00054673">
              <w:t>.</w:t>
            </w:r>
            <w:r w:rsidR="00E72DF7">
              <w:t xml:space="preserve"> It was noted again that respite options had to suit the individual caring situation – there was no one size fits all answer.</w:t>
            </w:r>
            <w:r w:rsidR="00D07A26">
              <w:t xml:space="preserve"> Panel members felt face-to-face discussions and/or focus groups were more effective in gathering carers’ views on respite than surveys</w:t>
            </w:r>
            <w:r w:rsidR="00D00D64">
              <w:t xml:space="preserve"> although Anne reported she always tried to fill in surveys in the hope it did some good</w:t>
            </w:r>
            <w:r w:rsidR="00D07A26">
              <w:t>.</w:t>
            </w:r>
          </w:p>
          <w:p w14:paraId="43B430D1" w14:textId="0F47812A" w:rsidR="00E72DF7" w:rsidRDefault="00E72DF7" w:rsidP="0090626A"/>
          <w:p w14:paraId="6875F488" w14:textId="677FBDF1" w:rsidR="00683BC0" w:rsidRDefault="00683BC0" w:rsidP="00683BC0">
            <w:r>
              <w:rPr>
                <w:b/>
              </w:rPr>
              <w:t xml:space="preserve">Shifting Balance of Care </w:t>
            </w:r>
            <w:r w:rsidR="00F533FB">
              <w:rPr>
                <w:b/>
              </w:rPr>
              <w:t xml:space="preserve">Engagement Event(Thu </w:t>
            </w:r>
            <w:r>
              <w:rPr>
                <w:b/>
              </w:rPr>
              <w:t>17</w:t>
            </w:r>
            <w:r w:rsidRPr="00683BC0">
              <w:rPr>
                <w:b/>
                <w:vertAlign w:val="superscript"/>
              </w:rPr>
              <w:t>th</w:t>
            </w:r>
            <w:r>
              <w:rPr>
                <w:b/>
              </w:rPr>
              <w:t xml:space="preserve"> Jun</w:t>
            </w:r>
            <w:r w:rsidR="00F533FB">
              <w:rPr>
                <w:b/>
              </w:rPr>
              <w:t>)</w:t>
            </w:r>
          </w:p>
          <w:p w14:paraId="08636951" w14:textId="5EB87F29" w:rsidR="00683BC0" w:rsidRDefault="00683BC0" w:rsidP="00683BC0">
            <w:r>
              <w:t>Anne and Agnes expressed interest in attending</w:t>
            </w:r>
            <w:r w:rsidR="00F533FB">
              <w:t xml:space="preserve"> virtual engagement event</w:t>
            </w:r>
            <w:r>
              <w:t xml:space="preserve"> on behalf of Panel.</w:t>
            </w:r>
          </w:p>
          <w:p w14:paraId="6746FFCF" w14:textId="094D6A94" w:rsidR="00E72DF7" w:rsidRDefault="00E72DF7" w:rsidP="0090626A"/>
          <w:p w14:paraId="79FE7346" w14:textId="52C13F59" w:rsidR="00E72DF7" w:rsidRDefault="00E72DF7" w:rsidP="0090626A">
            <w:pPr>
              <w:rPr>
                <w:b/>
              </w:rPr>
            </w:pPr>
            <w:r>
              <w:rPr>
                <w:b/>
              </w:rPr>
              <w:t>Carers’ Rights Day (Thu 25</w:t>
            </w:r>
            <w:r w:rsidRPr="00E72DF7">
              <w:rPr>
                <w:b/>
                <w:vertAlign w:val="superscript"/>
              </w:rPr>
              <w:t>th</w:t>
            </w:r>
            <w:r>
              <w:rPr>
                <w:b/>
              </w:rPr>
              <w:t xml:space="preserve"> Nov)</w:t>
            </w:r>
          </w:p>
          <w:p w14:paraId="5AA81D5C" w14:textId="04ED5FB9" w:rsidR="00E72DF7" w:rsidRDefault="00E72DF7" w:rsidP="0090626A">
            <w:r>
              <w:t xml:space="preserve">Kirsteen noted that three of the candidates who took part in the Carers Hustings were now MSPs, Paul McLennan, </w:t>
            </w:r>
            <w:r w:rsidR="00683BC0">
              <w:t>Craig Hoy and Martin Whitfield. Panel members discussed inviting MSPs to event to discuss Carers’ Rights to remind them of the commitments they had made to supporting carers locally and nationally during the Carers Hustings. Anne intends to visit Paul McLennan as a constituent to ask about carers issues as follow up to Carers Hustings.</w:t>
            </w:r>
          </w:p>
          <w:p w14:paraId="352AFD7F" w14:textId="390F4644" w:rsidR="00683BC0" w:rsidRDefault="00683BC0" w:rsidP="0090626A"/>
          <w:p w14:paraId="1A076091" w14:textId="01B85734" w:rsidR="00683BC0" w:rsidRPr="00683BC0" w:rsidRDefault="00683BC0" w:rsidP="0090626A">
            <w:pPr>
              <w:rPr>
                <w:b/>
              </w:rPr>
            </w:pPr>
            <w:r w:rsidRPr="00683BC0">
              <w:rPr>
                <w:b/>
              </w:rPr>
              <w:t xml:space="preserve">Care Opinion </w:t>
            </w:r>
          </w:p>
          <w:p w14:paraId="17F60750" w14:textId="71469259" w:rsidR="00683BC0" w:rsidRDefault="00683BC0" w:rsidP="0090626A">
            <w:r>
              <w:t xml:space="preserve">Kirsteen shared that East Renfrewshire </w:t>
            </w:r>
            <w:r w:rsidR="00D00D64">
              <w:t>HSCP</w:t>
            </w:r>
            <w:r w:rsidR="00D07A26">
              <w:t xml:space="preserve"> has recently subscribed to Care O</w:t>
            </w:r>
            <w:r w:rsidR="00D00D64">
              <w:t>pinion for all its in-house and commissioned services. Anne wanted to know if East Lothian HSCP had ever considered Care Opinion as a tool to promote feedback and transparency</w:t>
            </w:r>
            <w:r w:rsidR="00F533FB">
              <w:t xml:space="preserve"> and if they had decided against it, the reasons behind their decision.</w:t>
            </w:r>
          </w:p>
          <w:p w14:paraId="2811A58F" w14:textId="629F3275" w:rsidR="00A65BE8" w:rsidRDefault="00A65BE8" w:rsidP="0090626A"/>
          <w:p w14:paraId="105F9291" w14:textId="1ECA5B01" w:rsidR="00A65BE8" w:rsidRDefault="00A65BE8" w:rsidP="0090626A">
            <w:pPr>
              <w:rPr>
                <w:b/>
              </w:rPr>
            </w:pPr>
            <w:r>
              <w:rPr>
                <w:b/>
              </w:rPr>
              <w:t>AoB</w:t>
            </w:r>
          </w:p>
          <w:p w14:paraId="5412078F" w14:textId="442BEE83" w:rsidR="00A65BE8" w:rsidRDefault="00A65BE8" w:rsidP="0090626A">
            <w:r>
              <w:t>Panel members present agreed to continue monthly meetings through the summer even if some people could not attend due to holidays etc.</w:t>
            </w:r>
          </w:p>
          <w:p w14:paraId="5A41D820" w14:textId="77777777" w:rsidR="00F42AA4" w:rsidRDefault="00F42AA4" w:rsidP="008A05A4">
            <w:pPr>
              <w:rPr>
                <w:b/>
              </w:rPr>
            </w:pPr>
          </w:p>
          <w:p w14:paraId="0668F324" w14:textId="653CB8DD" w:rsidR="008A05A4" w:rsidRPr="000A0368" w:rsidRDefault="008A05A4" w:rsidP="00E72DF7"/>
        </w:tc>
      </w:tr>
    </w:tbl>
    <w:p w14:paraId="73E9DB89"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7D9F63BF" w14:textId="77777777" w:rsidTr="4EA3E771">
        <w:tc>
          <w:tcPr>
            <w:tcW w:w="9016" w:type="dxa"/>
          </w:tcPr>
          <w:p w14:paraId="6D980FB4" w14:textId="570D0B74" w:rsidR="000631DE" w:rsidRPr="000631DE" w:rsidRDefault="008B22C6" w:rsidP="00D03A53">
            <w:pPr>
              <w:contextualSpacing/>
              <w:rPr>
                <w:b/>
              </w:rPr>
            </w:pPr>
            <w:r>
              <w:rPr>
                <w:b/>
              </w:rPr>
              <w:t>Next steps/ Key decisions</w:t>
            </w:r>
          </w:p>
        </w:tc>
      </w:tr>
      <w:tr w:rsidR="000631DE" w14:paraId="54231910" w14:textId="77777777" w:rsidTr="4EA3E771">
        <w:tc>
          <w:tcPr>
            <w:tcW w:w="9016" w:type="dxa"/>
          </w:tcPr>
          <w:p w14:paraId="62D05CDB" w14:textId="77777777" w:rsidR="000631DE" w:rsidRDefault="000631DE" w:rsidP="00D03A53">
            <w:pPr>
              <w:contextualSpacing/>
            </w:pPr>
          </w:p>
          <w:p w14:paraId="6D816D7F" w14:textId="4CF4BA82" w:rsidR="00F77464" w:rsidRDefault="00D07A26" w:rsidP="009D241D">
            <w:pPr>
              <w:pStyle w:val="ListParagraph"/>
              <w:numPr>
                <w:ilvl w:val="0"/>
                <w:numId w:val="14"/>
              </w:numPr>
            </w:pPr>
            <w:r>
              <w:t>Service developments</w:t>
            </w:r>
            <w:r w:rsidR="00D00D64">
              <w:t xml:space="preserve"> to be made standard agenda item</w:t>
            </w:r>
          </w:p>
          <w:p w14:paraId="3DAA7EAF" w14:textId="1044C326" w:rsidR="00D00D64" w:rsidRDefault="00D00D64" w:rsidP="009372CA">
            <w:pPr>
              <w:pStyle w:val="ListParagraph"/>
              <w:numPr>
                <w:ilvl w:val="0"/>
                <w:numId w:val="14"/>
              </w:numPr>
            </w:pPr>
            <w:r>
              <w:t>Event to be planned for Carers’ Rights day involving MSPs who attended Carers Hustings</w:t>
            </w:r>
          </w:p>
          <w:p w14:paraId="66C2A439" w14:textId="3BA3FAEA" w:rsidR="009D241D" w:rsidRDefault="009D241D" w:rsidP="009D241D">
            <w:pPr>
              <w:pStyle w:val="ListParagraph"/>
            </w:pPr>
          </w:p>
        </w:tc>
      </w:tr>
    </w:tbl>
    <w:p w14:paraId="61856C67"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88"/>
        <w:gridCol w:w="5953"/>
        <w:gridCol w:w="2075"/>
      </w:tblGrid>
      <w:tr w:rsidR="000631DE" w14:paraId="4FCD6E56" w14:textId="77777777" w:rsidTr="006F6CBC">
        <w:tc>
          <w:tcPr>
            <w:tcW w:w="9016" w:type="dxa"/>
            <w:gridSpan w:val="3"/>
          </w:tcPr>
          <w:p w14:paraId="569C9358" w14:textId="77777777" w:rsidR="000631DE" w:rsidRPr="000631DE" w:rsidRDefault="000631DE" w:rsidP="00D03A53">
            <w:pPr>
              <w:contextualSpacing/>
              <w:rPr>
                <w:b/>
              </w:rPr>
            </w:pPr>
            <w:r w:rsidRPr="000631DE">
              <w:rPr>
                <w:b/>
              </w:rPr>
              <w:t>Actions</w:t>
            </w:r>
          </w:p>
        </w:tc>
      </w:tr>
      <w:tr w:rsidR="000631DE" w14:paraId="7E14ED83" w14:textId="77777777" w:rsidTr="000631DE">
        <w:tc>
          <w:tcPr>
            <w:tcW w:w="988" w:type="dxa"/>
          </w:tcPr>
          <w:p w14:paraId="170EAB24" w14:textId="77777777" w:rsidR="000631DE" w:rsidRPr="000631DE" w:rsidRDefault="000631DE" w:rsidP="00D03A53">
            <w:pPr>
              <w:contextualSpacing/>
              <w:rPr>
                <w:b/>
              </w:rPr>
            </w:pPr>
            <w:r w:rsidRPr="000631DE">
              <w:rPr>
                <w:b/>
              </w:rPr>
              <w:t>Who</w:t>
            </w:r>
          </w:p>
        </w:tc>
        <w:tc>
          <w:tcPr>
            <w:tcW w:w="5953" w:type="dxa"/>
          </w:tcPr>
          <w:p w14:paraId="28C84C03" w14:textId="77777777" w:rsidR="000631DE" w:rsidRPr="000631DE" w:rsidRDefault="000631DE" w:rsidP="00D03A53">
            <w:pPr>
              <w:contextualSpacing/>
              <w:rPr>
                <w:b/>
              </w:rPr>
            </w:pPr>
            <w:r w:rsidRPr="000631DE">
              <w:rPr>
                <w:b/>
              </w:rPr>
              <w:t>What</w:t>
            </w:r>
          </w:p>
        </w:tc>
        <w:tc>
          <w:tcPr>
            <w:tcW w:w="2075" w:type="dxa"/>
          </w:tcPr>
          <w:p w14:paraId="2718D0F4" w14:textId="77777777" w:rsidR="000631DE" w:rsidRPr="000631DE" w:rsidRDefault="000631DE" w:rsidP="00D03A53">
            <w:pPr>
              <w:contextualSpacing/>
              <w:rPr>
                <w:b/>
              </w:rPr>
            </w:pPr>
            <w:r w:rsidRPr="000631DE">
              <w:rPr>
                <w:b/>
              </w:rPr>
              <w:t>By when</w:t>
            </w:r>
          </w:p>
        </w:tc>
      </w:tr>
      <w:tr w:rsidR="000631DE" w14:paraId="08B1292D" w14:textId="77777777" w:rsidTr="000631DE">
        <w:tc>
          <w:tcPr>
            <w:tcW w:w="988" w:type="dxa"/>
          </w:tcPr>
          <w:p w14:paraId="03E8C8BC" w14:textId="1214F785" w:rsidR="000631DE" w:rsidRPr="000631DE" w:rsidRDefault="001F723B" w:rsidP="00D03A53">
            <w:pPr>
              <w:contextualSpacing/>
              <w:rPr>
                <w:b/>
              </w:rPr>
            </w:pPr>
            <w:r>
              <w:t>Kirsteen</w:t>
            </w:r>
          </w:p>
        </w:tc>
        <w:tc>
          <w:tcPr>
            <w:tcW w:w="5953" w:type="dxa"/>
          </w:tcPr>
          <w:p w14:paraId="730383EB" w14:textId="3CE3B068" w:rsidR="00D00D64" w:rsidRDefault="00D00D64" w:rsidP="009D241D">
            <w:r>
              <w:t xml:space="preserve">Invite </w:t>
            </w:r>
            <w:r w:rsidR="00F533FB">
              <w:t>Strategy Officer</w:t>
            </w:r>
            <w:r>
              <w:t xml:space="preserve"> to speak to Carers Panel RE topics:</w:t>
            </w:r>
          </w:p>
          <w:p w14:paraId="169BDA58" w14:textId="73EC2899" w:rsidR="00D00D64" w:rsidRDefault="00D00D64" w:rsidP="00D00D64">
            <w:pPr>
              <w:pStyle w:val="ListParagraph"/>
              <w:numPr>
                <w:ilvl w:val="0"/>
                <w:numId w:val="22"/>
              </w:numPr>
            </w:pPr>
            <w:r>
              <w:t>Funding for carers - spend, context and trends</w:t>
            </w:r>
          </w:p>
          <w:p w14:paraId="36FC2D2C" w14:textId="04207769" w:rsidR="00D00D64" w:rsidRDefault="00A65BE8" w:rsidP="00301E59">
            <w:pPr>
              <w:pStyle w:val="ListParagraph"/>
              <w:numPr>
                <w:ilvl w:val="0"/>
                <w:numId w:val="22"/>
              </w:numPr>
            </w:pPr>
            <w:r>
              <w:t>ELHSCP reference group structure and carers’ rep opportunities</w:t>
            </w:r>
          </w:p>
          <w:p w14:paraId="14697771" w14:textId="276733A7" w:rsidR="000631DE" w:rsidRPr="000631DE" w:rsidRDefault="000631DE" w:rsidP="00D00D64">
            <w:pPr>
              <w:rPr>
                <w:b/>
              </w:rPr>
            </w:pPr>
          </w:p>
        </w:tc>
        <w:tc>
          <w:tcPr>
            <w:tcW w:w="2075" w:type="dxa"/>
          </w:tcPr>
          <w:p w14:paraId="2D17E4CC" w14:textId="029F1ED6" w:rsidR="000631DE" w:rsidRPr="008B22C6" w:rsidRDefault="00A65BE8" w:rsidP="00191194">
            <w:pPr>
              <w:contextualSpacing/>
            </w:pPr>
            <w:r>
              <w:t>30/06/2021</w:t>
            </w:r>
          </w:p>
        </w:tc>
      </w:tr>
      <w:tr w:rsidR="00F533FB" w14:paraId="6DB93DA6" w14:textId="77777777" w:rsidTr="000631DE">
        <w:tc>
          <w:tcPr>
            <w:tcW w:w="988" w:type="dxa"/>
          </w:tcPr>
          <w:p w14:paraId="33F74600" w14:textId="79219101" w:rsidR="00F533FB" w:rsidRDefault="00F533FB" w:rsidP="00F533FB">
            <w:pPr>
              <w:contextualSpacing/>
            </w:pPr>
            <w:r>
              <w:t>Kirsteen</w:t>
            </w:r>
          </w:p>
        </w:tc>
        <w:tc>
          <w:tcPr>
            <w:tcW w:w="5953" w:type="dxa"/>
          </w:tcPr>
          <w:p w14:paraId="1BF783F8" w14:textId="77777777" w:rsidR="00F533FB" w:rsidRDefault="00F533FB" w:rsidP="00F533FB">
            <w:r>
              <w:t xml:space="preserve">Ask Strategy Officer/ other HSCP rep as appropriate if Care Opinion had been considered by East Lothian as a tool to promote feedback and transparency </w:t>
            </w:r>
          </w:p>
          <w:p w14:paraId="3045467E" w14:textId="77777777" w:rsidR="00F533FB" w:rsidRDefault="00F533FB" w:rsidP="00F533FB"/>
        </w:tc>
        <w:tc>
          <w:tcPr>
            <w:tcW w:w="2075" w:type="dxa"/>
          </w:tcPr>
          <w:p w14:paraId="6CAE171A" w14:textId="38358AFB" w:rsidR="00F533FB" w:rsidRDefault="00F533FB" w:rsidP="00F533FB">
            <w:pPr>
              <w:contextualSpacing/>
            </w:pPr>
            <w:r>
              <w:t>30/06/2021</w:t>
            </w:r>
          </w:p>
        </w:tc>
      </w:tr>
      <w:tr w:rsidR="00F533FB" w14:paraId="50EE9007" w14:textId="77777777" w:rsidTr="000631DE">
        <w:tc>
          <w:tcPr>
            <w:tcW w:w="988" w:type="dxa"/>
          </w:tcPr>
          <w:p w14:paraId="12D070A4" w14:textId="0370047F" w:rsidR="00F533FB" w:rsidRDefault="00F533FB" w:rsidP="00F533FB">
            <w:pPr>
              <w:contextualSpacing/>
            </w:pPr>
            <w:r>
              <w:t>Kirsteen</w:t>
            </w:r>
          </w:p>
        </w:tc>
        <w:tc>
          <w:tcPr>
            <w:tcW w:w="5953" w:type="dxa"/>
          </w:tcPr>
          <w:p w14:paraId="2AB6D2B9" w14:textId="2BD57D52" w:rsidR="00F533FB" w:rsidRDefault="00F533FB" w:rsidP="00F533FB">
            <w:pPr>
              <w:contextualSpacing/>
              <w:rPr>
                <w:rStyle w:val="normaltextrun"/>
              </w:rPr>
            </w:pPr>
            <w:r>
              <w:rPr>
                <w:rStyle w:val="normaltextrun"/>
              </w:rPr>
              <w:t>Follow up organisers of Haddington Farmers Market to see if information stall over the summer is possible</w:t>
            </w:r>
          </w:p>
          <w:p w14:paraId="617E0297" w14:textId="488184EE" w:rsidR="00F533FB" w:rsidRDefault="00F533FB" w:rsidP="00F533FB">
            <w:pPr>
              <w:contextualSpacing/>
              <w:rPr>
                <w:rStyle w:val="normaltextrun"/>
              </w:rPr>
            </w:pPr>
          </w:p>
        </w:tc>
        <w:tc>
          <w:tcPr>
            <w:tcW w:w="2075" w:type="dxa"/>
          </w:tcPr>
          <w:p w14:paraId="3A3651D8" w14:textId="39673C4F" w:rsidR="00F533FB" w:rsidRDefault="00F533FB" w:rsidP="00F533FB">
            <w:pPr>
              <w:contextualSpacing/>
            </w:pPr>
            <w:r>
              <w:t>30/06/2021</w:t>
            </w:r>
          </w:p>
        </w:tc>
      </w:tr>
    </w:tbl>
    <w:p w14:paraId="665105CD" w14:textId="03C71335" w:rsidR="000631DE" w:rsidRDefault="000631DE" w:rsidP="00D03A53">
      <w:pPr>
        <w:spacing w:line="240" w:lineRule="auto"/>
        <w:contextualSpacing/>
      </w:pPr>
    </w:p>
    <w:p w14:paraId="6127EE76" w14:textId="77777777" w:rsidR="00A9001D" w:rsidRDefault="00A9001D" w:rsidP="00D03A53">
      <w:pPr>
        <w:spacing w:line="240" w:lineRule="auto"/>
        <w:contextualSpacing/>
      </w:pPr>
    </w:p>
    <w:p w14:paraId="19127D51" w14:textId="5A189BF2" w:rsidR="00F77464" w:rsidRDefault="00A9001D">
      <w:r>
        <w:br w:type="page"/>
      </w:r>
      <w:r w:rsidR="00F77464">
        <w:lastRenderedPageBreak/>
        <w:t>Appendix 1</w:t>
      </w:r>
      <w:r w:rsidR="00BB3DE7">
        <w:t xml:space="preserve"> – Carer Engagement Opportunities &amp; Hot Topics</w:t>
      </w:r>
    </w:p>
    <w:p w14:paraId="0A72F9FE" w14:textId="77777777" w:rsidR="00683BC0" w:rsidRDefault="00683BC0" w:rsidP="00683BC0">
      <w:pPr>
        <w:spacing w:line="288" w:lineRule="auto"/>
        <w:contextualSpacing/>
        <w:rPr>
          <w:rFonts w:cstheme="minorHAnsi"/>
          <w:b/>
        </w:rPr>
      </w:pPr>
      <w:r w:rsidRPr="00C54C83">
        <w:rPr>
          <w:rFonts w:cstheme="minorHAnsi"/>
          <w:b/>
        </w:rPr>
        <w:t>Carer engagement opportunities</w:t>
      </w:r>
      <w:r>
        <w:rPr>
          <w:rFonts w:cstheme="minorHAnsi"/>
          <w:b/>
        </w:rPr>
        <w:t xml:space="preserve"> – June 2021</w:t>
      </w:r>
    </w:p>
    <w:p w14:paraId="77ED4AA7" w14:textId="77777777" w:rsidR="00683BC0" w:rsidRDefault="00683BC0" w:rsidP="00683BC0">
      <w:pPr>
        <w:spacing w:line="288" w:lineRule="auto"/>
        <w:contextualSpacing/>
        <w:rPr>
          <w:rFonts w:cstheme="minorHAnsi"/>
          <w:b/>
        </w:rPr>
      </w:pPr>
    </w:p>
    <w:p w14:paraId="6555F083" w14:textId="77777777" w:rsidR="00683BC0" w:rsidRPr="00EE24E3" w:rsidRDefault="00683BC0" w:rsidP="00683BC0">
      <w:pPr>
        <w:spacing w:line="288" w:lineRule="auto"/>
        <w:contextualSpacing/>
        <w:rPr>
          <w:rFonts w:cstheme="minorHAnsi"/>
          <w:b/>
        </w:rPr>
      </w:pPr>
      <w:r>
        <w:rPr>
          <w:rFonts w:cstheme="minorHAnsi"/>
          <w:b/>
        </w:rPr>
        <w:t>Immediate (next 4 – 6 weeks)</w:t>
      </w:r>
    </w:p>
    <w:p w14:paraId="2CF8B792" w14:textId="77777777" w:rsidR="00683BC0" w:rsidRDefault="00683BC0" w:rsidP="00683BC0">
      <w:pPr>
        <w:spacing w:line="288" w:lineRule="auto"/>
        <w:contextualSpacing/>
        <w:rPr>
          <w:rFonts w:cstheme="minorHAnsi"/>
          <w:b/>
        </w:rPr>
      </w:pPr>
      <w:r>
        <w:rPr>
          <w:rFonts w:cstheme="minorHAnsi"/>
          <w:b/>
        </w:rPr>
        <w:t>#1 Breaks from caring (respite)</w:t>
      </w:r>
    </w:p>
    <w:p w14:paraId="5CA717AE" w14:textId="77777777" w:rsidR="00683BC0" w:rsidRDefault="00683BC0" w:rsidP="00683BC0">
      <w:pPr>
        <w:spacing w:line="288" w:lineRule="auto"/>
        <w:contextualSpacing/>
      </w:pPr>
      <w:r w:rsidRPr="2F4339D5">
        <w:t>ELHSCP are interested in developing new and different approaches to breaks from caring. They have approached COEL for examples of best practice and to ask what carers would want locally. What are panel members’ thoughts on:</w:t>
      </w:r>
    </w:p>
    <w:p w14:paraId="11445E88" w14:textId="77777777" w:rsidR="00683BC0" w:rsidRDefault="00683BC0" w:rsidP="00683BC0">
      <w:pPr>
        <w:pStyle w:val="ListParagraph"/>
        <w:numPr>
          <w:ilvl w:val="0"/>
          <w:numId w:val="21"/>
        </w:numPr>
        <w:spacing w:line="288" w:lineRule="auto"/>
      </w:pPr>
      <w:r w:rsidRPr="2F4339D5">
        <w:t>What is working well/ not working well in terms of the</w:t>
      </w:r>
      <w:r>
        <w:t xml:space="preserve"> breaks from caring</w:t>
      </w:r>
      <w:r w:rsidRPr="2F4339D5">
        <w:t xml:space="preserve"> </w:t>
      </w:r>
      <w:r>
        <w:t>options that a</w:t>
      </w:r>
      <w:r w:rsidRPr="2F4339D5">
        <w:t xml:space="preserve">re currently </w:t>
      </w:r>
      <w:r>
        <w:t>available? How could the system be improved?</w:t>
      </w:r>
    </w:p>
    <w:p w14:paraId="06EB459A" w14:textId="77777777" w:rsidR="00683BC0" w:rsidRDefault="00683BC0" w:rsidP="00683BC0">
      <w:pPr>
        <w:pStyle w:val="ListParagraph"/>
        <w:numPr>
          <w:ilvl w:val="0"/>
          <w:numId w:val="21"/>
        </w:numPr>
        <w:spacing w:line="288" w:lineRule="auto"/>
        <w:rPr>
          <w:rFonts w:cstheme="minorHAnsi"/>
        </w:rPr>
      </w:pPr>
      <w:r>
        <w:rPr>
          <w:rFonts w:cstheme="minorHAnsi"/>
        </w:rPr>
        <w:t>What other options are needed locally?</w:t>
      </w:r>
    </w:p>
    <w:p w14:paraId="0AD9CF49" w14:textId="77777777" w:rsidR="00683BC0" w:rsidRPr="009D052D" w:rsidRDefault="00683BC0" w:rsidP="00683BC0">
      <w:pPr>
        <w:pStyle w:val="ListParagraph"/>
        <w:numPr>
          <w:ilvl w:val="0"/>
          <w:numId w:val="21"/>
        </w:numPr>
        <w:spacing w:line="288" w:lineRule="auto"/>
      </w:pPr>
      <w:r w:rsidRPr="2F4339D5">
        <w:t>How should we seek</w:t>
      </w:r>
      <w:r>
        <w:t xml:space="preserve"> </w:t>
      </w:r>
      <w:r w:rsidRPr="2F4339D5">
        <w:t>carers’ views (beyond the panel) on this issue?</w:t>
      </w:r>
    </w:p>
    <w:p w14:paraId="60F1C8AF" w14:textId="77777777" w:rsidR="00683BC0" w:rsidRDefault="00683BC0" w:rsidP="00683BC0">
      <w:pPr>
        <w:spacing w:line="288" w:lineRule="auto"/>
        <w:contextualSpacing/>
        <w:rPr>
          <w:rFonts w:cstheme="minorHAnsi"/>
          <w:b/>
        </w:rPr>
      </w:pPr>
    </w:p>
    <w:p w14:paraId="36ACBF03" w14:textId="77777777" w:rsidR="00683BC0" w:rsidRDefault="00683BC0" w:rsidP="00683BC0">
      <w:pPr>
        <w:spacing w:line="288" w:lineRule="auto"/>
        <w:contextualSpacing/>
        <w:rPr>
          <w:rFonts w:cstheme="minorHAnsi"/>
          <w:b/>
        </w:rPr>
      </w:pPr>
      <w:r>
        <w:rPr>
          <w:rFonts w:cstheme="minorHAnsi"/>
          <w:b/>
        </w:rPr>
        <w:t>#2 Shifting the Balance of Care – Virtual Engagement Event, Thu 17</w:t>
      </w:r>
      <w:r w:rsidRPr="00C5453F">
        <w:rPr>
          <w:rFonts w:cstheme="minorHAnsi"/>
          <w:b/>
          <w:vertAlign w:val="superscript"/>
        </w:rPr>
        <w:t>th</w:t>
      </w:r>
      <w:r>
        <w:rPr>
          <w:rFonts w:cstheme="minorHAnsi"/>
          <w:b/>
        </w:rPr>
        <w:t xml:space="preserve"> June, 10 am to 12:30 pm</w:t>
      </w:r>
    </w:p>
    <w:p w14:paraId="1C289CF9" w14:textId="77777777" w:rsidR="00683BC0" w:rsidRDefault="00683BC0" w:rsidP="00683BC0">
      <w:pPr>
        <w:spacing w:line="288" w:lineRule="auto"/>
        <w:contextualSpacing/>
        <w:rPr>
          <w:rFonts w:cstheme="minorHAnsi"/>
        </w:rPr>
      </w:pPr>
      <w:r>
        <w:rPr>
          <w:rFonts w:cstheme="minorHAnsi"/>
        </w:rPr>
        <w:t>Virtual engagement event on shifting the balance of care “Where we are now and where next?” on Thursday 17</w:t>
      </w:r>
      <w:r w:rsidRPr="00C5453F">
        <w:rPr>
          <w:rFonts w:cstheme="minorHAnsi"/>
          <w:vertAlign w:val="superscript"/>
        </w:rPr>
        <w:t>th</w:t>
      </w:r>
      <w:r>
        <w:rPr>
          <w:rFonts w:cstheme="minorHAnsi"/>
        </w:rPr>
        <w:t xml:space="preserve"> Jun, 10 am to 12:30 pm. To register please email </w:t>
      </w:r>
      <w:hyperlink r:id="rId11" w:history="1">
        <w:r w:rsidRPr="00112479">
          <w:rPr>
            <w:rStyle w:val="Hyperlink"/>
            <w:rFonts w:cstheme="minorHAnsi"/>
          </w:rPr>
          <w:t>elhscp@eastlothian.gov.uk</w:t>
        </w:r>
      </w:hyperlink>
      <w:r>
        <w:rPr>
          <w:rFonts w:cstheme="minorHAnsi"/>
        </w:rPr>
        <w:t xml:space="preserve">. Event will be delivered via Microsoft Teams. The shifting the balance of care programme is focused on moving services closer to home (primarily through new East Lothian Community Hospital) and making them quicker and easier to access. This may be an opportunity to raise questions about access to services, including the difficulties carers have reported in communicating with staff in some wards in East Lothian Community Hospital (phones not always answered/ staff not visible or available to talk to when visiting the ward). </w:t>
      </w:r>
    </w:p>
    <w:p w14:paraId="5D1ACFDA" w14:textId="77777777" w:rsidR="00683BC0" w:rsidRDefault="00683BC0" w:rsidP="00683BC0">
      <w:pPr>
        <w:spacing w:line="288" w:lineRule="auto"/>
        <w:contextualSpacing/>
        <w:rPr>
          <w:rFonts w:cstheme="minorHAnsi"/>
        </w:rPr>
      </w:pPr>
    </w:p>
    <w:p w14:paraId="68A4BE67" w14:textId="77777777" w:rsidR="00683BC0" w:rsidRDefault="00683BC0" w:rsidP="00683BC0">
      <w:pPr>
        <w:spacing w:line="288" w:lineRule="auto"/>
        <w:contextualSpacing/>
        <w:rPr>
          <w:rFonts w:cstheme="minorHAnsi"/>
          <w:b/>
        </w:rPr>
      </w:pPr>
      <w:r>
        <w:rPr>
          <w:rFonts w:cstheme="minorHAnsi"/>
          <w:b/>
        </w:rPr>
        <w:t>#3 Coalition of Carers in Scotland (CoCiS) Online Meeting – Wed 23</w:t>
      </w:r>
      <w:r w:rsidRPr="008517F2">
        <w:rPr>
          <w:rFonts w:cstheme="minorHAnsi"/>
          <w:b/>
          <w:vertAlign w:val="superscript"/>
        </w:rPr>
        <w:t>rd</w:t>
      </w:r>
      <w:r>
        <w:rPr>
          <w:rFonts w:cstheme="minorHAnsi"/>
          <w:b/>
        </w:rPr>
        <w:t xml:space="preserve"> June, 10 am to 12 noon </w:t>
      </w:r>
    </w:p>
    <w:p w14:paraId="132957F4" w14:textId="77777777" w:rsidR="00683BC0" w:rsidRDefault="00683BC0" w:rsidP="00683BC0">
      <w:pPr>
        <w:spacing w:line="288" w:lineRule="auto"/>
        <w:contextualSpacing/>
        <w:rPr>
          <w:rFonts w:cstheme="minorHAnsi"/>
        </w:rPr>
      </w:pPr>
      <w:r>
        <w:rPr>
          <w:rFonts w:cstheme="minorHAnsi"/>
        </w:rPr>
        <w:t>Placeholder for next CoCiS meeting (registrations will open on Mon 7</w:t>
      </w:r>
      <w:r w:rsidRPr="008517F2">
        <w:rPr>
          <w:rFonts w:cstheme="minorHAnsi"/>
          <w:vertAlign w:val="superscript"/>
        </w:rPr>
        <w:t>th</w:t>
      </w:r>
      <w:r>
        <w:rPr>
          <w:rFonts w:cstheme="minorHAnsi"/>
        </w:rPr>
        <w:t xml:space="preserve"> June). Meeting will be held on Zoom. It will include:</w:t>
      </w:r>
    </w:p>
    <w:p w14:paraId="341FD9A6" w14:textId="77777777" w:rsidR="00683BC0" w:rsidRPr="00DB6E14" w:rsidRDefault="00683BC0" w:rsidP="00683BC0">
      <w:pPr>
        <w:pStyle w:val="ListParagraph"/>
        <w:numPr>
          <w:ilvl w:val="0"/>
          <w:numId w:val="20"/>
        </w:numPr>
        <w:spacing w:line="288" w:lineRule="auto"/>
        <w:rPr>
          <w:rFonts w:cstheme="minorHAnsi"/>
        </w:rPr>
      </w:pPr>
      <w:r w:rsidRPr="00DB6E14">
        <w:rPr>
          <w:rFonts w:cstheme="minorHAnsi"/>
        </w:rPr>
        <w:t>Information on what the government's plans are for carers post-election</w:t>
      </w:r>
    </w:p>
    <w:p w14:paraId="44ED7D03" w14:textId="77777777" w:rsidR="00683BC0" w:rsidRPr="00DB6E14" w:rsidRDefault="00683BC0" w:rsidP="00683BC0">
      <w:pPr>
        <w:pStyle w:val="ListParagraph"/>
        <w:numPr>
          <w:ilvl w:val="0"/>
          <w:numId w:val="20"/>
        </w:numPr>
        <w:spacing w:line="288" w:lineRule="auto"/>
        <w:rPr>
          <w:rFonts w:cstheme="minorHAnsi"/>
        </w:rPr>
      </w:pPr>
      <w:r w:rsidRPr="00DB6E14">
        <w:rPr>
          <w:rFonts w:cstheme="minorHAnsi"/>
        </w:rPr>
        <w:t>A discussion on the recommendation from the Review of Adult Social Care that carers have a right to respit</w:t>
      </w:r>
    </w:p>
    <w:p w14:paraId="65E1AF68" w14:textId="77777777" w:rsidR="00683BC0" w:rsidRPr="00DB6E14" w:rsidRDefault="00683BC0" w:rsidP="00683BC0">
      <w:pPr>
        <w:pStyle w:val="ListParagraph"/>
        <w:numPr>
          <w:ilvl w:val="0"/>
          <w:numId w:val="20"/>
        </w:numPr>
        <w:spacing w:line="288" w:lineRule="auto"/>
        <w:rPr>
          <w:rFonts w:cstheme="minorHAnsi"/>
        </w:rPr>
      </w:pPr>
      <w:r w:rsidRPr="00DB6E14">
        <w:rPr>
          <w:rFonts w:cstheme="minorHAnsi"/>
        </w:rPr>
        <w:t>Information on the government's hospitality voucher scheme which will launch later this year</w:t>
      </w:r>
    </w:p>
    <w:p w14:paraId="1E132863" w14:textId="77777777" w:rsidR="00683BC0" w:rsidRDefault="00683BC0" w:rsidP="00683BC0">
      <w:pPr>
        <w:spacing w:line="288" w:lineRule="auto"/>
      </w:pPr>
      <w:r w:rsidRPr="7D258045">
        <w:t>N.B. First Minister’s Priorities of Government Statement on 26th May 2021</w:t>
      </w:r>
    </w:p>
    <w:p w14:paraId="60011E40" w14:textId="77777777" w:rsidR="00683BC0" w:rsidRDefault="00683BC0" w:rsidP="00683BC0">
      <w:pPr>
        <w:pStyle w:val="ListParagraph"/>
        <w:numPr>
          <w:ilvl w:val="0"/>
          <w:numId w:val="20"/>
        </w:numPr>
        <w:spacing w:line="288" w:lineRule="auto"/>
      </w:pPr>
      <w:r>
        <w:t>“In our first one hundred days, we will begin the consultation on legislation to establish a National Care Service. We intend to introduce the legislation during the first year of this parliament, and expect the service to be operational by the end of the parliament.”</w:t>
      </w:r>
    </w:p>
    <w:p w14:paraId="25F2779C" w14:textId="77777777" w:rsidR="00683BC0" w:rsidRDefault="00454A27" w:rsidP="00683BC0">
      <w:pPr>
        <w:pStyle w:val="ListParagraph"/>
        <w:numPr>
          <w:ilvl w:val="0"/>
          <w:numId w:val="20"/>
        </w:numPr>
        <w:spacing w:line="288" w:lineRule="auto"/>
      </w:pPr>
      <w:hyperlink r:id="rId12" w:history="1">
        <w:r w:rsidR="00683BC0" w:rsidRPr="00BC62B6">
          <w:rPr>
            <w:rStyle w:val="Hyperlink"/>
          </w:rPr>
          <w:t>https://www.gov.scot/publications/priorities-government-statement-26-2021/</w:t>
        </w:r>
      </w:hyperlink>
    </w:p>
    <w:p w14:paraId="61E366E6" w14:textId="77777777" w:rsidR="00683BC0" w:rsidRDefault="00683BC0" w:rsidP="00683BC0">
      <w:pPr>
        <w:spacing w:line="288" w:lineRule="auto"/>
        <w:contextualSpacing/>
        <w:rPr>
          <w:rFonts w:cstheme="minorHAnsi"/>
          <w:b/>
        </w:rPr>
      </w:pPr>
    </w:p>
    <w:p w14:paraId="6BEF6D7A" w14:textId="77777777" w:rsidR="00683BC0" w:rsidRDefault="00683BC0" w:rsidP="00683BC0">
      <w:pPr>
        <w:spacing w:line="288" w:lineRule="auto"/>
        <w:contextualSpacing/>
        <w:rPr>
          <w:rFonts w:cstheme="minorHAnsi"/>
          <w:b/>
        </w:rPr>
      </w:pPr>
      <w:r w:rsidRPr="00C54C83">
        <w:rPr>
          <w:rFonts w:cstheme="minorHAnsi"/>
          <w:b/>
        </w:rPr>
        <w:t>Medium term (next 3 months)</w:t>
      </w:r>
    </w:p>
    <w:p w14:paraId="5B47DF0C" w14:textId="77777777" w:rsidR="00683BC0" w:rsidRDefault="00683BC0" w:rsidP="00683BC0">
      <w:pPr>
        <w:spacing w:line="288" w:lineRule="auto"/>
        <w:contextualSpacing/>
        <w:rPr>
          <w:rFonts w:cstheme="minorHAnsi"/>
          <w:b/>
        </w:rPr>
      </w:pPr>
      <w:r w:rsidRPr="00FD43FE">
        <w:rPr>
          <w:rFonts w:cstheme="minorHAnsi"/>
          <w:b/>
        </w:rPr>
        <w:t>#</w:t>
      </w:r>
      <w:r>
        <w:rPr>
          <w:rFonts w:cstheme="minorHAnsi"/>
          <w:b/>
        </w:rPr>
        <w:t xml:space="preserve">1 </w:t>
      </w:r>
      <w:r w:rsidRPr="00FD43FE">
        <w:rPr>
          <w:rFonts w:cstheme="minorHAnsi"/>
          <w:b/>
        </w:rPr>
        <w:t>East Lothian Health &amp; Social Care Partnership (ELHSCP) Structure</w:t>
      </w:r>
    </w:p>
    <w:p w14:paraId="6F44C7C4" w14:textId="77777777" w:rsidR="00683BC0" w:rsidRDefault="00683BC0" w:rsidP="00683BC0">
      <w:pPr>
        <w:spacing w:line="288" w:lineRule="auto"/>
        <w:contextualSpacing/>
        <w:rPr>
          <w:rStyle w:val="Hyperlink"/>
          <w:rFonts w:cstheme="minorHAnsi"/>
        </w:rPr>
      </w:pPr>
      <w:r>
        <w:rPr>
          <w:rFonts w:cstheme="minorHAnsi"/>
        </w:rPr>
        <w:lastRenderedPageBreak/>
        <w:t xml:space="preserve">I am still trying to pull together an up-to-date map of the working groups within the ELHSCP where there is, or should be, a carer representative (someone with lived experience of caring). The structure, in theory, is outlined in the following link: </w:t>
      </w:r>
      <w:hyperlink r:id="rId13" w:history="1">
        <w:r w:rsidRPr="007F196F">
          <w:rPr>
            <w:rStyle w:val="Hyperlink"/>
            <w:rFonts w:cstheme="minorHAnsi"/>
          </w:rPr>
          <w:t>Change Boards and Reference Group Structure</w:t>
        </w:r>
      </w:hyperlink>
    </w:p>
    <w:p w14:paraId="3CB0A66F" w14:textId="77777777" w:rsidR="00683BC0" w:rsidRDefault="00683BC0" w:rsidP="00683BC0">
      <w:pPr>
        <w:spacing w:line="288" w:lineRule="auto"/>
        <w:contextualSpacing/>
        <w:rPr>
          <w:rStyle w:val="Hyperlink"/>
          <w:rFonts w:cstheme="minorHAnsi"/>
        </w:rPr>
      </w:pPr>
      <w:r>
        <w:rPr>
          <w:rStyle w:val="Hyperlink"/>
          <w:rFonts w:cstheme="minorHAnsi"/>
        </w:rPr>
        <w:t>However, many of the reference groups are not operating at present and the whole structure is being reviewed. Once the new structure is announced, we could invite ELHSCP representative to explain it to Panel. This is in addition to having a session with David Binnie, the carer representative on the Integrated Joint Board (IJB).</w:t>
      </w:r>
    </w:p>
    <w:p w14:paraId="5FEDD075" w14:textId="77777777" w:rsidR="00683BC0" w:rsidRDefault="00683BC0" w:rsidP="00683BC0">
      <w:pPr>
        <w:spacing w:line="288" w:lineRule="auto"/>
        <w:contextualSpacing/>
        <w:rPr>
          <w:rStyle w:val="Hyperlink"/>
          <w:rFonts w:cstheme="minorHAnsi"/>
        </w:rPr>
      </w:pPr>
    </w:p>
    <w:p w14:paraId="4162F411" w14:textId="77777777" w:rsidR="00683BC0" w:rsidRDefault="00683BC0" w:rsidP="00683BC0">
      <w:pPr>
        <w:spacing w:line="288" w:lineRule="auto"/>
        <w:contextualSpacing/>
        <w:rPr>
          <w:rFonts w:cstheme="minorHAnsi"/>
          <w:b/>
        </w:rPr>
      </w:pPr>
      <w:r w:rsidRPr="00C54C83">
        <w:rPr>
          <w:rFonts w:cstheme="minorHAnsi"/>
          <w:b/>
        </w:rPr>
        <w:t>Longer term (next 6 months or timeline still to be confirmed)</w:t>
      </w:r>
    </w:p>
    <w:p w14:paraId="0C3A08AB" w14:textId="77777777" w:rsidR="00683BC0" w:rsidRDefault="00683BC0" w:rsidP="00683BC0">
      <w:pPr>
        <w:spacing w:line="288" w:lineRule="auto"/>
        <w:contextualSpacing/>
        <w:rPr>
          <w:rFonts w:cstheme="minorHAnsi"/>
          <w:b/>
        </w:rPr>
      </w:pPr>
      <w:r>
        <w:rPr>
          <w:rFonts w:cstheme="minorHAnsi"/>
          <w:b/>
        </w:rPr>
        <w:t>Carers’ Rights Day (Thu 25</w:t>
      </w:r>
      <w:r w:rsidRPr="00DD1F02">
        <w:rPr>
          <w:rFonts w:cstheme="minorHAnsi"/>
          <w:b/>
          <w:vertAlign w:val="superscript"/>
        </w:rPr>
        <w:t>th</w:t>
      </w:r>
      <w:r>
        <w:rPr>
          <w:rFonts w:cstheme="minorHAnsi"/>
          <w:b/>
        </w:rPr>
        <w:t xml:space="preserve"> Nov 2021)</w:t>
      </w:r>
    </w:p>
    <w:p w14:paraId="296B4F74" w14:textId="77777777" w:rsidR="00683BC0" w:rsidRDefault="00683BC0" w:rsidP="00683BC0">
      <w:pPr>
        <w:spacing w:line="288" w:lineRule="auto"/>
        <w:contextualSpacing/>
      </w:pPr>
      <w:r w:rsidRPr="7D258045">
        <w:t>Building on the Carers Hustings, I wanted to flag Carers’ Rights Day as a possible opportunity to invite political representatives for East Lothian to answer questions from carers. Paul McLennan (SNP) is the East Lothian Constituency MSP but Craig Hoy (Conservative) and Martin Whitfield where both elected as MSPs for the South Scotland region.</w:t>
      </w:r>
    </w:p>
    <w:p w14:paraId="14D3EBFC" w14:textId="77777777" w:rsidR="00683BC0" w:rsidRDefault="00683BC0" w:rsidP="00683BC0">
      <w:pPr>
        <w:spacing w:line="288" w:lineRule="auto"/>
        <w:contextualSpacing/>
        <w:rPr>
          <w:rFonts w:cstheme="minorHAnsi"/>
        </w:rPr>
      </w:pPr>
    </w:p>
    <w:p w14:paraId="2110EA08" w14:textId="77777777" w:rsidR="00683BC0" w:rsidRDefault="00683BC0" w:rsidP="00683BC0">
      <w:pPr>
        <w:spacing w:line="288" w:lineRule="auto"/>
        <w:contextualSpacing/>
        <w:rPr>
          <w:rFonts w:cstheme="minorHAnsi"/>
          <w:b/>
        </w:rPr>
      </w:pPr>
      <w:r>
        <w:rPr>
          <w:rFonts w:cstheme="minorHAnsi"/>
          <w:b/>
        </w:rPr>
        <w:t>Ongoing engagement opportunities</w:t>
      </w:r>
    </w:p>
    <w:p w14:paraId="20EEF353" w14:textId="77777777" w:rsidR="00683BC0" w:rsidRDefault="00683BC0" w:rsidP="00683BC0">
      <w:pPr>
        <w:spacing w:line="288" w:lineRule="auto"/>
        <w:contextualSpacing/>
        <w:rPr>
          <w:rFonts w:cstheme="minorHAnsi"/>
          <w:b/>
        </w:rPr>
      </w:pPr>
      <w:r>
        <w:rPr>
          <w:rFonts w:cstheme="minorHAnsi"/>
          <w:b/>
        </w:rPr>
        <w:t>Care Opinion</w:t>
      </w:r>
    </w:p>
    <w:p w14:paraId="09F97665" w14:textId="77777777" w:rsidR="00683BC0" w:rsidRDefault="00683BC0" w:rsidP="00683BC0">
      <w:pPr>
        <w:spacing w:line="288" w:lineRule="auto"/>
        <w:contextualSpacing/>
        <w:rPr>
          <w:rFonts w:cstheme="minorHAnsi"/>
        </w:rPr>
      </w:pPr>
      <w:r>
        <w:rPr>
          <w:rFonts w:cstheme="minorHAnsi"/>
        </w:rPr>
        <w:t xml:space="preserve">I believe East Renfewshire Health &amp; Social Care Partnership has recently subscribed to the Care Opinion website. </w:t>
      </w:r>
      <w:hyperlink r:id="rId14" w:history="1">
        <w:r w:rsidRPr="00E302C9">
          <w:rPr>
            <w:rStyle w:val="Hyperlink"/>
            <w:rFonts w:cstheme="minorHAnsi"/>
          </w:rPr>
          <w:t>https://www.careopinion.org.uk/</w:t>
        </w:r>
      </w:hyperlink>
      <w:r>
        <w:rPr>
          <w:rFonts w:cstheme="minorHAnsi"/>
        </w:rPr>
        <w:t>. This is an online platform that enables members of the public to give feedback, positive and negative, to health and social care services with a focus on promoting transparency and quality improvement). If it was of interest to Panel members, I could see if someone from Care Opinion could come to talk to the Panel.</w:t>
      </w:r>
    </w:p>
    <w:p w14:paraId="423FBFDB" w14:textId="77777777" w:rsidR="00683BC0" w:rsidRDefault="00683BC0" w:rsidP="00683BC0">
      <w:pPr>
        <w:spacing w:line="288" w:lineRule="auto"/>
        <w:contextualSpacing/>
        <w:rPr>
          <w:rFonts w:cstheme="minorHAnsi"/>
        </w:rPr>
      </w:pPr>
    </w:p>
    <w:p w14:paraId="22B0131F" w14:textId="77777777" w:rsidR="00683BC0" w:rsidRDefault="00683BC0" w:rsidP="00683BC0">
      <w:pPr>
        <w:spacing w:line="288" w:lineRule="auto"/>
        <w:contextualSpacing/>
        <w:rPr>
          <w:b/>
        </w:rPr>
      </w:pPr>
      <w:r w:rsidRPr="00DE571C">
        <w:rPr>
          <w:b/>
        </w:rPr>
        <w:t>Hot Topics in</w:t>
      </w:r>
      <w:r>
        <w:rPr>
          <w:b/>
        </w:rPr>
        <w:t xml:space="preserve"> May 2021</w:t>
      </w:r>
    </w:p>
    <w:p w14:paraId="57DA4894" w14:textId="77777777" w:rsidR="00683BC0" w:rsidRPr="00DE571C" w:rsidRDefault="00683BC0" w:rsidP="00683BC0">
      <w:pPr>
        <w:spacing w:line="288" w:lineRule="auto"/>
        <w:contextualSpacing/>
      </w:pPr>
      <w:r w:rsidRPr="00DE571C">
        <w:t xml:space="preserve">Topics raised and discussed during </w:t>
      </w:r>
      <w:r>
        <w:t xml:space="preserve">COEL staff </w:t>
      </w:r>
      <w:r w:rsidRPr="00DE571C">
        <w:t xml:space="preserve">team meeting </w:t>
      </w:r>
      <w:r>
        <w:t>26/05</w:t>
      </w:r>
      <w:r w:rsidRPr="00DE571C">
        <w:t>/2021</w:t>
      </w:r>
    </w:p>
    <w:p w14:paraId="6C1F3812" w14:textId="77777777" w:rsidR="00683BC0" w:rsidRDefault="00683BC0" w:rsidP="00683BC0">
      <w:pPr>
        <w:spacing w:line="288" w:lineRule="auto"/>
        <w:contextualSpacing/>
        <w:rPr>
          <w:b/>
        </w:rPr>
      </w:pPr>
    </w:p>
    <w:p w14:paraId="04B6F05F" w14:textId="77777777" w:rsidR="00683BC0" w:rsidRDefault="00683BC0" w:rsidP="00683BC0">
      <w:pPr>
        <w:spacing w:line="288" w:lineRule="auto"/>
        <w:contextualSpacing/>
        <w:rPr>
          <w:b/>
        </w:rPr>
      </w:pPr>
      <w:r w:rsidRPr="00DE571C">
        <w:rPr>
          <w:b/>
        </w:rPr>
        <w:t xml:space="preserve">#1 </w:t>
      </w:r>
      <w:r>
        <w:rPr>
          <w:b/>
        </w:rPr>
        <w:t xml:space="preserve">CAMHS </w:t>
      </w:r>
    </w:p>
    <w:p w14:paraId="79301A4A" w14:textId="77777777" w:rsidR="00683BC0" w:rsidRDefault="00683BC0" w:rsidP="00683BC0">
      <w:pPr>
        <w:spacing w:line="288" w:lineRule="auto"/>
        <w:contextualSpacing/>
      </w:pPr>
      <w:r>
        <w:t>Parent carers are reporting that there is (or shortly will be) no ADHD team covering East Lothian in CAMHS. Families feel their children are being neglected by the service. They have taken their complaints to the local MP (this was during the run up to the Holyrood election so Scottish Parliament was not sitting). Integrated Joint Board (IJB) does not have responsibility for CAMHS. This means there is no clear pathway for COEL to take forward concerns about the service.</w:t>
      </w:r>
    </w:p>
    <w:p w14:paraId="456D8869" w14:textId="77777777" w:rsidR="00683BC0" w:rsidRDefault="00683BC0" w:rsidP="00683BC0">
      <w:pPr>
        <w:spacing w:line="288" w:lineRule="auto"/>
        <w:contextualSpacing/>
      </w:pPr>
      <w:r>
        <w:t>Action: Claire T. will ask contacts at Children First who is relevant contact for CAMHS to address these concerns.</w:t>
      </w:r>
    </w:p>
    <w:p w14:paraId="161703FB" w14:textId="77777777" w:rsidR="00683BC0" w:rsidRDefault="00683BC0" w:rsidP="00683BC0">
      <w:pPr>
        <w:spacing w:line="288" w:lineRule="auto"/>
        <w:contextualSpacing/>
      </w:pPr>
    </w:p>
    <w:p w14:paraId="0C0073E0" w14:textId="77777777" w:rsidR="00683BC0" w:rsidRDefault="00683BC0" w:rsidP="00683BC0">
      <w:pPr>
        <w:spacing w:line="288" w:lineRule="auto"/>
        <w:contextualSpacing/>
      </w:pPr>
      <w:r>
        <w:t>Update on previous hot topics:</w:t>
      </w:r>
    </w:p>
    <w:p w14:paraId="086A1AFD" w14:textId="77777777" w:rsidR="00683BC0" w:rsidRDefault="00683BC0" w:rsidP="00683BC0">
      <w:pPr>
        <w:spacing w:line="288" w:lineRule="auto"/>
        <w:contextualSpacing/>
      </w:pPr>
    </w:p>
    <w:p w14:paraId="699A21BE" w14:textId="77777777" w:rsidR="00683BC0" w:rsidRDefault="00683BC0" w:rsidP="00683BC0">
      <w:pPr>
        <w:spacing w:line="288" w:lineRule="auto"/>
        <w:contextualSpacing/>
      </w:pPr>
      <w:r>
        <w:t>ACSP (Apr 21) – Jess is gathering views from carer support workers about what is/ is not working with ACSP process and how it can be improved before meeting with HSCP (Jun 21).</w:t>
      </w:r>
    </w:p>
    <w:p w14:paraId="590D5AF3" w14:textId="77777777" w:rsidR="00683BC0" w:rsidRDefault="00683BC0" w:rsidP="00683BC0">
      <w:pPr>
        <w:spacing w:line="288" w:lineRule="auto"/>
        <w:contextualSpacing/>
      </w:pPr>
    </w:p>
    <w:p w14:paraId="70670FD0" w14:textId="77777777" w:rsidR="00683BC0" w:rsidRDefault="00683BC0" w:rsidP="00683BC0">
      <w:pPr>
        <w:spacing w:line="288" w:lineRule="auto"/>
        <w:contextualSpacing/>
      </w:pPr>
      <w:r>
        <w:t>Communicating with ELCH ward staff (Apr 21) – Jenny has written to chief nursing officer to establish current hospital visiting policies and will visit ward 3 when next in hospital to speak to charge nurse directly if possible (May 21).</w:t>
      </w:r>
    </w:p>
    <w:p w14:paraId="3CD6A236" w14:textId="77777777" w:rsidR="00683BC0" w:rsidRDefault="00683BC0" w:rsidP="00683BC0">
      <w:pPr>
        <w:spacing w:line="288" w:lineRule="auto"/>
        <w:contextualSpacing/>
      </w:pPr>
    </w:p>
    <w:p w14:paraId="1119D101" w14:textId="77777777" w:rsidR="00683BC0" w:rsidRDefault="00683BC0" w:rsidP="00683BC0">
      <w:pPr>
        <w:spacing w:line="288" w:lineRule="auto"/>
        <w:contextualSpacing/>
      </w:pPr>
      <w:r>
        <w:t>Carers Card (Apr 21) – Meeting facilitated by CoCiS set for 24/06/21 with staff from carers centres to explore feasibility of creating national Carer Card scheme (Jun 21).</w:t>
      </w:r>
    </w:p>
    <w:p w14:paraId="2673CF9C" w14:textId="77777777" w:rsidR="00683BC0" w:rsidRDefault="00683BC0" w:rsidP="00683BC0">
      <w:pPr>
        <w:spacing w:line="288" w:lineRule="auto"/>
        <w:contextualSpacing/>
      </w:pPr>
    </w:p>
    <w:p w14:paraId="43F048A5" w14:textId="77777777" w:rsidR="00683BC0" w:rsidRDefault="00683BC0" w:rsidP="00683BC0">
      <w:pPr>
        <w:spacing w:line="288" w:lineRule="auto"/>
        <w:contextualSpacing/>
      </w:pPr>
    </w:p>
    <w:p w14:paraId="741FCBE3" w14:textId="77777777" w:rsidR="00683BC0" w:rsidRPr="00587AEB" w:rsidRDefault="00683BC0" w:rsidP="00683BC0">
      <w:pPr>
        <w:spacing w:line="288" w:lineRule="auto"/>
        <w:contextualSpacing/>
      </w:pPr>
    </w:p>
    <w:p w14:paraId="02DDBD87" w14:textId="77777777" w:rsidR="00683BC0" w:rsidRPr="00F45F8D" w:rsidRDefault="00683BC0" w:rsidP="00683BC0">
      <w:pPr>
        <w:spacing w:line="288" w:lineRule="auto"/>
        <w:contextualSpacing/>
        <w:rPr>
          <w:b/>
        </w:rPr>
      </w:pPr>
    </w:p>
    <w:p w14:paraId="0FBC937A" w14:textId="77777777" w:rsidR="00683BC0" w:rsidRDefault="00683BC0" w:rsidP="00683BC0">
      <w:pPr>
        <w:spacing w:line="288" w:lineRule="auto"/>
        <w:contextualSpacing/>
        <w:rPr>
          <w:rFonts w:cstheme="minorHAnsi"/>
        </w:rPr>
      </w:pPr>
    </w:p>
    <w:p w14:paraId="7D237DE9" w14:textId="77777777" w:rsidR="00683BC0" w:rsidRDefault="00683BC0"/>
    <w:sectPr w:rsidR="00683BC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01EC" w14:textId="77777777" w:rsidR="00867AF1" w:rsidRDefault="00867AF1" w:rsidP="00867AF1">
      <w:pPr>
        <w:spacing w:after="0" w:line="240" w:lineRule="auto"/>
      </w:pPr>
      <w:r>
        <w:separator/>
      </w:r>
    </w:p>
  </w:endnote>
  <w:endnote w:type="continuationSeparator" w:id="0">
    <w:p w14:paraId="4856BCD4" w14:textId="77777777" w:rsidR="00867AF1" w:rsidRDefault="00867AF1" w:rsidP="0086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35267"/>
      <w:docPartObj>
        <w:docPartGallery w:val="Page Numbers (Bottom of Page)"/>
        <w:docPartUnique/>
      </w:docPartObj>
    </w:sdtPr>
    <w:sdtEndPr/>
    <w:sdtContent>
      <w:sdt>
        <w:sdtPr>
          <w:id w:val="1728636285"/>
          <w:docPartObj>
            <w:docPartGallery w:val="Page Numbers (Top of Page)"/>
            <w:docPartUnique/>
          </w:docPartObj>
        </w:sdtPr>
        <w:sdtEndPr/>
        <w:sdtContent>
          <w:p w14:paraId="2A9CEA9C" w14:textId="3C231891" w:rsidR="00A861CA" w:rsidRDefault="00A861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4A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4A27">
              <w:rPr>
                <w:b/>
                <w:bCs/>
                <w:noProof/>
              </w:rPr>
              <w:t>5</w:t>
            </w:r>
            <w:r>
              <w:rPr>
                <w:b/>
                <w:bCs/>
                <w:sz w:val="24"/>
                <w:szCs w:val="24"/>
              </w:rPr>
              <w:fldChar w:fldCharType="end"/>
            </w:r>
          </w:p>
        </w:sdtContent>
      </w:sdt>
    </w:sdtContent>
  </w:sdt>
  <w:p w14:paraId="3E77DF0A" w14:textId="77777777" w:rsidR="00867AF1" w:rsidRDefault="0086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AB6D" w14:textId="77777777" w:rsidR="00867AF1" w:rsidRDefault="00867AF1" w:rsidP="00867AF1">
      <w:pPr>
        <w:spacing w:after="0" w:line="240" w:lineRule="auto"/>
      </w:pPr>
      <w:r>
        <w:separator/>
      </w:r>
    </w:p>
  </w:footnote>
  <w:footnote w:type="continuationSeparator" w:id="0">
    <w:p w14:paraId="63DD1189" w14:textId="77777777" w:rsidR="00867AF1" w:rsidRDefault="00867AF1" w:rsidP="00867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77"/>
    <w:multiLevelType w:val="hybridMultilevel"/>
    <w:tmpl w:val="C6D0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67521"/>
    <w:multiLevelType w:val="hybridMultilevel"/>
    <w:tmpl w:val="AB9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454F9"/>
    <w:multiLevelType w:val="hybridMultilevel"/>
    <w:tmpl w:val="25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92D98"/>
    <w:multiLevelType w:val="hybridMultilevel"/>
    <w:tmpl w:val="A970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82774"/>
    <w:multiLevelType w:val="hybridMultilevel"/>
    <w:tmpl w:val="AEE4D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EF39FA"/>
    <w:multiLevelType w:val="hybridMultilevel"/>
    <w:tmpl w:val="7128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E051F"/>
    <w:multiLevelType w:val="hybridMultilevel"/>
    <w:tmpl w:val="450429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E68F9"/>
    <w:multiLevelType w:val="hybridMultilevel"/>
    <w:tmpl w:val="C70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314BE"/>
    <w:multiLevelType w:val="multilevel"/>
    <w:tmpl w:val="0476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C7288"/>
    <w:multiLevelType w:val="hybridMultilevel"/>
    <w:tmpl w:val="5B00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3196B"/>
    <w:multiLevelType w:val="hybridMultilevel"/>
    <w:tmpl w:val="8478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45498"/>
    <w:multiLevelType w:val="hybridMultilevel"/>
    <w:tmpl w:val="069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0755E"/>
    <w:multiLevelType w:val="hybridMultilevel"/>
    <w:tmpl w:val="B06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46A0B"/>
    <w:multiLevelType w:val="hybridMultilevel"/>
    <w:tmpl w:val="CB04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C4A6B"/>
    <w:multiLevelType w:val="hybridMultilevel"/>
    <w:tmpl w:val="5E3E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E4EB4"/>
    <w:multiLevelType w:val="hybridMultilevel"/>
    <w:tmpl w:val="1FA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72363"/>
    <w:multiLevelType w:val="hybridMultilevel"/>
    <w:tmpl w:val="B450F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D24F3D"/>
    <w:multiLevelType w:val="hybridMultilevel"/>
    <w:tmpl w:val="5C7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7428C"/>
    <w:multiLevelType w:val="hybridMultilevel"/>
    <w:tmpl w:val="7844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72A6C"/>
    <w:multiLevelType w:val="hybridMultilevel"/>
    <w:tmpl w:val="417C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20C46"/>
    <w:multiLevelType w:val="hybridMultilevel"/>
    <w:tmpl w:val="FC1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C4A9A"/>
    <w:multiLevelType w:val="hybridMultilevel"/>
    <w:tmpl w:val="6B16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3"/>
  </w:num>
  <w:num w:numId="5">
    <w:abstractNumId w:val="10"/>
  </w:num>
  <w:num w:numId="6">
    <w:abstractNumId w:val="14"/>
  </w:num>
  <w:num w:numId="7">
    <w:abstractNumId w:val="20"/>
  </w:num>
  <w:num w:numId="8">
    <w:abstractNumId w:val="18"/>
  </w:num>
  <w:num w:numId="9">
    <w:abstractNumId w:val="5"/>
  </w:num>
  <w:num w:numId="10">
    <w:abstractNumId w:val="9"/>
  </w:num>
  <w:num w:numId="11">
    <w:abstractNumId w:val="7"/>
  </w:num>
  <w:num w:numId="12">
    <w:abstractNumId w:val="6"/>
  </w:num>
  <w:num w:numId="13">
    <w:abstractNumId w:val="1"/>
  </w:num>
  <w:num w:numId="14">
    <w:abstractNumId w:val="17"/>
  </w:num>
  <w:num w:numId="15">
    <w:abstractNumId w:val="11"/>
  </w:num>
  <w:num w:numId="16">
    <w:abstractNumId w:val="2"/>
  </w:num>
  <w:num w:numId="17">
    <w:abstractNumId w:val="4"/>
  </w:num>
  <w:num w:numId="18">
    <w:abstractNumId w:val="8"/>
  </w:num>
  <w:num w:numId="19">
    <w:abstractNumId w:val="16"/>
  </w:num>
  <w:num w:numId="20">
    <w:abstractNumId w:val="0"/>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DE"/>
    <w:rsid w:val="00006FDE"/>
    <w:rsid w:val="00054673"/>
    <w:rsid w:val="000631DE"/>
    <w:rsid w:val="00085D81"/>
    <w:rsid w:val="000A0368"/>
    <w:rsid w:val="000B2023"/>
    <w:rsid w:val="000C77C6"/>
    <w:rsid w:val="000E26B0"/>
    <w:rsid w:val="00140AE6"/>
    <w:rsid w:val="00191194"/>
    <w:rsid w:val="00197A10"/>
    <w:rsid w:val="001F723B"/>
    <w:rsid w:val="00221FA1"/>
    <w:rsid w:val="00273B5F"/>
    <w:rsid w:val="002C22AE"/>
    <w:rsid w:val="002D68C8"/>
    <w:rsid w:val="0037799C"/>
    <w:rsid w:val="00394901"/>
    <w:rsid w:val="00427525"/>
    <w:rsid w:val="00454A27"/>
    <w:rsid w:val="00561C2F"/>
    <w:rsid w:val="00567287"/>
    <w:rsid w:val="00571CA5"/>
    <w:rsid w:val="00595BE8"/>
    <w:rsid w:val="005A2131"/>
    <w:rsid w:val="005C133D"/>
    <w:rsid w:val="005C4D2B"/>
    <w:rsid w:val="005C6243"/>
    <w:rsid w:val="00607F5E"/>
    <w:rsid w:val="00647581"/>
    <w:rsid w:val="00683BC0"/>
    <w:rsid w:val="006A3DCE"/>
    <w:rsid w:val="006B3E09"/>
    <w:rsid w:val="006C7BDD"/>
    <w:rsid w:val="006D529F"/>
    <w:rsid w:val="006D5B6D"/>
    <w:rsid w:val="006E05F6"/>
    <w:rsid w:val="006F6CBC"/>
    <w:rsid w:val="007518A4"/>
    <w:rsid w:val="00787314"/>
    <w:rsid w:val="00791D84"/>
    <w:rsid w:val="00795307"/>
    <w:rsid w:val="007E08EB"/>
    <w:rsid w:val="007F7B57"/>
    <w:rsid w:val="0083799F"/>
    <w:rsid w:val="00861CE3"/>
    <w:rsid w:val="00867AF1"/>
    <w:rsid w:val="00883037"/>
    <w:rsid w:val="008A05A4"/>
    <w:rsid w:val="008B22C6"/>
    <w:rsid w:val="008C31A4"/>
    <w:rsid w:val="008E5D1E"/>
    <w:rsid w:val="008F5546"/>
    <w:rsid w:val="0090626A"/>
    <w:rsid w:val="00913A63"/>
    <w:rsid w:val="009C3713"/>
    <w:rsid w:val="009C6AB5"/>
    <w:rsid w:val="009D241D"/>
    <w:rsid w:val="009D5797"/>
    <w:rsid w:val="009D5FA6"/>
    <w:rsid w:val="009E26B8"/>
    <w:rsid w:val="009F187D"/>
    <w:rsid w:val="00A52F97"/>
    <w:rsid w:val="00A65BE8"/>
    <w:rsid w:val="00A6772A"/>
    <w:rsid w:val="00A861CA"/>
    <w:rsid w:val="00A9001D"/>
    <w:rsid w:val="00AA7FCB"/>
    <w:rsid w:val="00B16622"/>
    <w:rsid w:val="00B64EF5"/>
    <w:rsid w:val="00BB29D4"/>
    <w:rsid w:val="00BB3DE7"/>
    <w:rsid w:val="00BB4FF4"/>
    <w:rsid w:val="00BB6F28"/>
    <w:rsid w:val="00BF61F7"/>
    <w:rsid w:val="00C7119C"/>
    <w:rsid w:val="00C91817"/>
    <w:rsid w:val="00C94407"/>
    <w:rsid w:val="00CB6BCC"/>
    <w:rsid w:val="00CC0D57"/>
    <w:rsid w:val="00D00D64"/>
    <w:rsid w:val="00D03A53"/>
    <w:rsid w:val="00D07A26"/>
    <w:rsid w:val="00D145FF"/>
    <w:rsid w:val="00DB4AF3"/>
    <w:rsid w:val="00DF371E"/>
    <w:rsid w:val="00E2797F"/>
    <w:rsid w:val="00E34626"/>
    <w:rsid w:val="00E401DE"/>
    <w:rsid w:val="00E43728"/>
    <w:rsid w:val="00E478D9"/>
    <w:rsid w:val="00E72DF7"/>
    <w:rsid w:val="00E853AE"/>
    <w:rsid w:val="00E9088C"/>
    <w:rsid w:val="00ED1D8F"/>
    <w:rsid w:val="00F051D4"/>
    <w:rsid w:val="00F109FE"/>
    <w:rsid w:val="00F16530"/>
    <w:rsid w:val="00F40351"/>
    <w:rsid w:val="00F42AA4"/>
    <w:rsid w:val="00F533FB"/>
    <w:rsid w:val="00F77464"/>
    <w:rsid w:val="00FB5D71"/>
    <w:rsid w:val="0A3F6C69"/>
    <w:rsid w:val="1267BEE3"/>
    <w:rsid w:val="12DB8982"/>
    <w:rsid w:val="17BD2EB0"/>
    <w:rsid w:val="1A60AE63"/>
    <w:rsid w:val="1A97DF16"/>
    <w:rsid w:val="1D634CE3"/>
    <w:rsid w:val="1DEC6188"/>
    <w:rsid w:val="201B4B2D"/>
    <w:rsid w:val="215368E3"/>
    <w:rsid w:val="31261F8D"/>
    <w:rsid w:val="317CE648"/>
    <w:rsid w:val="3370A46D"/>
    <w:rsid w:val="3C430E57"/>
    <w:rsid w:val="3ED4C7A5"/>
    <w:rsid w:val="40059AC7"/>
    <w:rsid w:val="43CB73B9"/>
    <w:rsid w:val="4548550E"/>
    <w:rsid w:val="47E35A8C"/>
    <w:rsid w:val="48AB2476"/>
    <w:rsid w:val="498CE120"/>
    <w:rsid w:val="4EA3E771"/>
    <w:rsid w:val="53395A66"/>
    <w:rsid w:val="5A92EB96"/>
    <w:rsid w:val="5DA2C665"/>
    <w:rsid w:val="61D8B671"/>
    <w:rsid w:val="642481C6"/>
    <w:rsid w:val="65E84041"/>
    <w:rsid w:val="6B16C32E"/>
    <w:rsid w:val="6B5C8708"/>
    <w:rsid w:val="6CE35E9D"/>
    <w:rsid w:val="6FE25EE4"/>
    <w:rsid w:val="73E2FDD1"/>
    <w:rsid w:val="752E6883"/>
    <w:rsid w:val="7E0C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36569F"/>
  <w15:chartTrackingRefBased/>
  <w15:docId w15:val="{7151EE4E-E9B1-44FB-9D47-283A1F4E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7F"/>
    <w:pPr>
      <w:ind w:left="720"/>
      <w:contextualSpacing/>
    </w:pPr>
  </w:style>
  <w:style w:type="character" w:customStyle="1" w:styleId="normaltextrun">
    <w:name w:val="normaltextrun"/>
    <w:basedOn w:val="DefaultParagraphFont"/>
    <w:rsid w:val="001F723B"/>
  </w:style>
  <w:style w:type="character" w:customStyle="1" w:styleId="eop">
    <w:name w:val="eop"/>
    <w:basedOn w:val="DefaultParagraphFont"/>
    <w:rsid w:val="001F723B"/>
  </w:style>
  <w:style w:type="paragraph" w:customStyle="1" w:styleId="paragraph">
    <w:name w:val="paragraph"/>
    <w:basedOn w:val="Normal"/>
    <w:rsid w:val="00A900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67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F1"/>
  </w:style>
  <w:style w:type="paragraph" w:styleId="Footer">
    <w:name w:val="footer"/>
    <w:basedOn w:val="Normal"/>
    <w:link w:val="FooterChar"/>
    <w:uiPriority w:val="99"/>
    <w:unhideWhenUsed/>
    <w:rsid w:val="00867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F1"/>
  </w:style>
  <w:style w:type="paragraph" w:styleId="BalloonText">
    <w:name w:val="Balloon Text"/>
    <w:basedOn w:val="Normal"/>
    <w:link w:val="BalloonTextChar"/>
    <w:uiPriority w:val="99"/>
    <w:semiHidden/>
    <w:unhideWhenUsed/>
    <w:rsid w:val="00C7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9C"/>
    <w:rPr>
      <w:rFonts w:ascii="Segoe UI" w:hAnsi="Segoe UI" w:cs="Segoe UI"/>
      <w:sz w:val="18"/>
      <w:szCs w:val="18"/>
    </w:rPr>
  </w:style>
  <w:style w:type="character" w:styleId="Hyperlink">
    <w:name w:val="Hyperlink"/>
    <w:basedOn w:val="DefaultParagraphFont"/>
    <w:uiPriority w:val="99"/>
    <w:unhideWhenUsed/>
    <w:rsid w:val="00A861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259">
      <w:bodyDiv w:val="1"/>
      <w:marLeft w:val="0"/>
      <w:marRight w:val="0"/>
      <w:marTop w:val="0"/>
      <w:marBottom w:val="0"/>
      <w:divBdr>
        <w:top w:val="none" w:sz="0" w:space="0" w:color="auto"/>
        <w:left w:val="none" w:sz="0" w:space="0" w:color="auto"/>
        <w:bottom w:val="none" w:sz="0" w:space="0" w:color="auto"/>
        <w:right w:val="none" w:sz="0" w:space="0" w:color="auto"/>
      </w:divBdr>
      <w:divsChild>
        <w:div w:id="1444806893">
          <w:marLeft w:val="0"/>
          <w:marRight w:val="0"/>
          <w:marTop w:val="0"/>
          <w:marBottom w:val="0"/>
          <w:divBdr>
            <w:top w:val="none" w:sz="0" w:space="0" w:color="auto"/>
            <w:left w:val="none" w:sz="0" w:space="0" w:color="auto"/>
            <w:bottom w:val="none" w:sz="0" w:space="0" w:color="auto"/>
            <w:right w:val="none" w:sz="0" w:space="0" w:color="auto"/>
          </w:divBdr>
        </w:div>
        <w:div w:id="2116709332">
          <w:marLeft w:val="0"/>
          <w:marRight w:val="0"/>
          <w:marTop w:val="0"/>
          <w:marBottom w:val="0"/>
          <w:divBdr>
            <w:top w:val="none" w:sz="0" w:space="0" w:color="auto"/>
            <w:left w:val="none" w:sz="0" w:space="0" w:color="auto"/>
            <w:bottom w:val="none" w:sz="0" w:space="0" w:color="auto"/>
            <w:right w:val="none" w:sz="0" w:space="0" w:color="auto"/>
          </w:divBdr>
        </w:div>
        <w:div w:id="1015889024">
          <w:marLeft w:val="0"/>
          <w:marRight w:val="0"/>
          <w:marTop w:val="0"/>
          <w:marBottom w:val="0"/>
          <w:divBdr>
            <w:top w:val="none" w:sz="0" w:space="0" w:color="auto"/>
            <w:left w:val="none" w:sz="0" w:space="0" w:color="auto"/>
            <w:bottom w:val="none" w:sz="0" w:space="0" w:color="auto"/>
            <w:right w:val="none" w:sz="0" w:space="0" w:color="auto"/>
          </w:divBdr>
        </w:div>
        <w:div w:id="396590736">
          <w:marLeft w:val="0"/>
          <w:marRight w:val="0"/>
          <w:marTop w:val="0"/>
          <w:marBottom w:val="0"/>
          <w:divBdr>
            <w:top w:val="none" w:sz="0" w:space="0" w:color="auto"/>
            <w:left w:val="none" w:sz="0" w:space="0" w:color="auto"/>
            <w:bottom w:val="none" w:sz="0" w:space="0" w:color="auto"/>
            <w:right w:val="none" w:sz="0" w:space="0" w:color="auto"/>
          </w:divBdr>
        </w:div>
        <w:div w:id="2019311246">
          <w:marLeft w:val="0"/>
          <w:marRight w:val="0"/>
          <w:marTop w:val="0"/>
          <w:marBottom w:val="0"/>
          <w:divBdr>
            <w:top w:val="none" w:sz="0" w:space="0" w:color="auto"/>
            <w:left w:val="none" w:sz="0" w:space="0" w:color="auto"/>
            <w:bottom w:val="none" w:sz="0" w:space="0" w:color="auto"/>
            <w:right w:val="none" w:sz="0" w:space="0" w:color="auto"/>
          </w:divBdr>
        </w:div>
        <w:div w:id="758021183">
          <w:marLeft w:val="0"/>
          <w:marRight w:val="0"/>
          <w:marTop w:val="0"/>
          <w:marBottom w:val="0"/>
          <w:divBdr>
            <w:top w:val="none" w:sz="0" w:space="0" w:color="auto"/>
            <w:left w:val="none" w:sz="0" w:space="0" w:color="auto"/>
            <w:bottom w:val="none" w:sz="0" w:space="0" w:color="auto"/>
            <w:right w:val="none" w:sz="0" w:space="0" w:color="auto"/>
          </w:divBdr>
          <w:divsChild>
            <w:div w:id="1708482745">
              <w:marLeft w:val="0"/>
              <w:marRight w:val="0"/>
              <w:marTop w:val="0"/>
              <w:marBottom w:val="0"/>
              <w:divBdr>
                <w:top w:val="none" w:sz="0" w:space="0" w:color="auto"/>
                <w:left w:val="none" w:sz="0" w:space="0" w:color="auto"/>
                <w:bottom w:val="none" w:sz="0" w:space="0" w:color="auto"/>
                <w:right w:val="none" w:sz="0" w:space="0" w:color="auto"/>
              </w:divBdr>
            </w:div>
            <w:div w:id="1211115538">
              <w:marLeft w:val="0"/>
              <w:marRight w:val="0"/>
              <w:marTop w:val="0"/>
              <w:marBottom w:val="0"/>
              <w:divBdr>
                <w:top w:val="none" w:sz="0" w:space="0" w:color="auto"/>
                <w:left w:val="none" w:sz="0" w:space="0" w:color="auto"/>
                <w:bottom w:val="none" w:sz="0" w:space="0" w:color="auto"/>
                <w:right w:val="none" w:sz="0" w:space="0" w:color="auto"/>
              </w:divBdr>
            </w:div>
            <w:div w:id="688604643">
              <w:marLeft w:val="0"/>
              <w:marRight w:val="0"/>
              <w:marTop w:val="0"/>
              <w:marBottom w:val="0"/>
              <w:divBdr>
                <w:top w:val="none" w:sz="0" w:space="0" w:color="auto"/>
                <w:left w:val="none" w:sz="0" w:space="0" w:color="auto"/>
                <w:bottom w:val="none" w:sz="0" w:space="0" w:color="auto"/>
                <w:right w:val="none" w:sz="0" w:space="0" w:color="auto"/>
              </w:divBdr>
            </w:div>
          </w:divsChild>
        </w:div>
        <w:div w:id="653485659">
          <w:marLeft w:val="0"/>
          <w:marRight w:val="0"/>
          <w:marTop w:val="0"/>
          <w:marBottom w:val="0"/>
          <w:divBdr>
            <w:top w:val="none" w:sz="0" w:space="0" w:color="auto"/>
            <w:left w:val="none" w:sz="0" w:space="0" w:color="auto"/>
            <w:bottom w:val="none" w:sz="0" w:space="0" w:color="auto"/>
            <w:right w:val="none" w:sz="0" w:space="0" w:color="auto"/>
          </w:divBdr>
        </w:div>
        <w:div w:id="1201170056">
          <w:marLeft w:val="0"/>
          <w:marRight w:val="0"/>
          <w:marTop w:val="0"/>
          <w:marBottom w:val="0"/>
          <w:divBdr>
            <w:top w:val="none" w:sz="0" w:space="0" w:color="auto"/>
            <w:left w:val="none" w:sz="0" w:space="0" w:color="auto"/>
            <w:bottom w:val="none" w:sz="0" w:space="0" w:color="auto"/>
            <w:right w:val="none" w:sz="0" w:space="0" w:color="auto"/>
          </w:divBdr>
        </w:div>
        <w:div w:id="118955552">
          <w:marLeft w:val="0"/>
          <w:marRight w:val="0"/>
          <w:marTop w:val="0"/>
          <w:marBottom w:val="0"/>
          <w:divBdr>
            <w:top w:val="none" w:sz="0" w:space="0" w:color="auto"/>
            <w:left w:val="none" w:sz="0" w:space="0" w:color="auto"/>
            <w:bottom w:val="none" w:sz="0" w:space="0" w:color="auto"/>
            <w:right w:val="none" w:sz="0" w:space="0" w:color="auto"/>
          </w:divBdr>
        </w:div>
        <w:div w:id="989406686">
          <w:marLeft w:val="0"/>
          <w:marRight w:val="0"/>
          <w:marTop w:val="0"/>
          <w:marBottom w:val="0"/>
          <w:divBdr>
            <w:top w:val="none" w:sz="0" w:space="0" w:color="auto"/>
            <w:left w:val="none" w:sz="0" w:space="0" w:color="auto"/>
            <w:bottom w:val="none" w:sz="0" w:space="0" w:color="auto"/>
            <w:right w:val="none" w:sz="0" w:space="0" w:color="auto"/>
          </w:divBdr>
        </w:div>
        <w:div w:id="1439301820">
          <w:marLeft w:val="0"/>
          <w:marRight w:val="0"/>
          <w:marTop w:val="0"/>
          <w:marBottom w:val="0"/>
          <w:divBdr>
            <w:top w:val="none" w:sz="0" w:space="0" w:color="auto"/>
            <w:left w:val="none" w:sz="0" w:space="0" w:color="auto"/>
            <w:bottom w:val="none" w:sz="0" w:space="0" w:color="auto"/>
            <w:right w:val="none" w:sz="0" w:space="0" w:color="auto"/>
          </w:divBdr>
        </w:div>
        <w:div w:id="983319717">
          <w:marLeft w:val="0"/>
          <w:marRight w:val="0"/>
          <w:marTop w:val="0"/>
          <w:marBottom w:val="0"/>
          <w:divBdr>
            <w:top w:val="none" w:sz="0" w:space="0" w:color="auto"/>
            <w:left w:val="none" w:sz="0" w:space="0" w:color="auto"/>
            <w:bottom w:val="none" w:sz="0" w:space="0" w:color="auto"/>
            <w:right w:val="none" w:sz="0" w:space="0" w:color="auto"/>
          </w:divBdr>
        </w:div>
        <w:div w:id="303776812">
          <w:marLeft w:val="0"/>
          <w:marRight w:val="0"/>
          <w:marTop w:val="0"/>
          <w:marBottom w:val="0"/>
          <w:divBdr>
            <w:top w:val="none" w:sz="0" w:space="0" w:color="auto"/>
            <w:left w:val="none" w:sz="0" w:space="0" w:color="auto"/>
            <w:bottom w:val="none" w:sz="0" w:space="0" w:color="auto"/>
            <w:right w:val="none" w:sz="0" w:space="0" w:color="auto"/>
          </w:divBdr>
        </w:div>
        <w:div w:id="1887452247">
          <w:marLeft w:val="0"/>
          <w:marRight w:val="0"/>
          <w:marTop w:val="0"/>
          <w:marBottom w:val="0"/>
          <w:divBdr>
            <w:top w:val="none" w:sz="0" w:space="0" w:color="auto"/>
            <w:left w:val="none" w:sz="0" w:space="0" w:color="auto"/>
            <w:bottom w:val="none" w:sz="0" w:space="0" w:color="auto"/>
            <w:right w:val="none" w:sz="0" w:space="0" w:color="auto"/>
          </w:divBdr>
        </w:div>
        <w:div w:id="1581982856">
          <w:marLeft w:val="0"/>
          <w:marRight w:val="0"/>
          <w:marTop w:val="0"/>
          <w:marBottom w:val="0"/>
          <w:divBdr>
            <w:top w:val="none" w:sz="0" w:space="0" w:color="auto"/>
            <w:left w:val="none" w:sz="0" w:space="0" w:color="auto"/>
            <w:bottom w:val="none" w:sz="0" w:space="0" w:color="auto"/>
            <w:right w:val="none" w:sz="0" w:space="0" w:color="auto"/>
          </w:divBdr>
        </w:div>
        <w:div w:id="1970865987">
          <w:marLeft w:val="0"/>
          <w:marRight w:val="0"/>
          <w:marTop w:val="0"/>
          <w:marBottom w:val="0"/>
          <w:divBdr>
            <w:top w:val="none" w:sz="0" w:space="0" w:color="auto"/>
            <w:left w:val="none" w:sz="0" w:space="0" w:color="auto"/>
            <w:bottom w:val="none" w:sz="0" w:space="0" w:color="auto"/>
            <w:right w:val="none" w:sz="0" w:space="0" w:color="auto"/>
          </w:divBdr>
        </w:div>
        <w:div w:id="646318806">
          <w:marLeft w:val="0"/>
          <w:marRight w:val="0"/>
          <w:marTop w:val="0"/>
          <w:marBottom w:val="0"/>
          <w:divBdr>
            <w:top w:val="none" w:sz="0" w:space="0" w:color="auto"/>
            <w:left w:val="none" w:sz="0" w:space="0" w:color="auto"/>
            <w:bottom w:val="none" w:sz="0" w:space="0" w:color="auto"/>
            <w:right w:val="none" w:sz="0" w:space="0" w:color="auto"/>
          </w:divBdr>
        </w:div>
        <w:div w:id="1249458828">
          <w:marLeft w:val="0"/>
          <w:marRight w:val="0"/>
          <w:marTop w:val="0"/>
          <w:marBottom w:val="0"/>
          <w:divBdr>
            <w:top w:val="none" w:sz="0" w:space="0" w:color="auto"/>
            <w:left w:val="none" w:sz="0" w:space="0" w:color="auto"/>
            <w:bottom w:val="none" w:sz="0" w:space="0" w:color="auto"/>
            <w:right w:val="none" w:sz="0" w:space="0" w:color="auto"/>
          </w:divBdr>
        </w:div>
        <w:div w:id="717627313">
          <w:marLeft w:val="0"/>
          <w:marRight w:val="0"/>
          <w:marTop w:val="0"/>
          <w:marBottom w:val="0"/>
          <w:divBdr>
            <w:top w:val="none" w:sz="0" w:space="0" w:color="auto"/>
            <w:left w:val="none" w:sz="0" w:space="0" w:color="auto"/>
            <w:bottom w:val="none" w:sz="0" w:space="0" w:color="auto"/>
            <w:right w:val="none" w:sz="0" w:space="0" w:color="auto"/>
          </w:divBdr>
        </w:div>
        <w:div w:id="1642728447">
          <w:marLeft w:val="0"/>
          <w:marRight w:val="0"/>
          <w:marTop w:val="0"/>
          <w:marBottom w:val="0"/>
          <w:divBdr>
            <w:top w:val="none" w:sz="0" w:space="0" w:color="auto"/>
            <w:left w:val="none" w:sz="0" w:space="0" w:color="auto"/>
            <w:bottom w:val="none" w:sz="0" w:space="0" w:color="auto"/>
            <w:right w:val="none" w:sz="0" w:space="0" w:color="auto"/>
          </w:divBdr>
        </w:div>
        <w:div w:id="910971220">
          <w:marLeft w:val="0"/>
          <w:marRight w:val="0"/>
          <w:marTop w:val="0"/>
          <w:marBottom w:val="0"/>
          <w:divBdr>
            <w:top w:val="none" w:sz="0" w:space="0" w:color="auto"/>
            <w:left w:val="none" w:sz="0" w:space="0" w:color="auto"/>
            <w:bottom w:val="none" w:sz="0" w:space="0" w:color="auto"/>
            <w:right w:val="none" w:sz="0" w:space="0" w:color="auto"/>
          </w:divBdr>
        </w:div>
        <w:div w:id="556355874">
          <w:marLeft w:val="0"/>
          <w:marRight w:val="0"/>
          <w:marTop w:val="0"/>
          <w:marBottom w:val="0"/>
          <w:divBdr>
            <w:top w:val="none" w:sz="0" w:space="0" w:color="auto"/>
            <w:left w:val="none" w:sz="0" w:space="0" w:color="auto"/>
            <w:bottom w:val="none" w:sz="0" w:space="0" w:color="auto"/>
            <w:right w:val="none" w:sz="0" w:space="0" w:color="auto"/>
          </w:divBdr>
        </w:div>
        <w:div w:id="796922087">
          <w:marLeft w:val="0"/>
          <w:marRight w:val="0"/>
          <w:marTop w:val="0"/>
          <w:marBottom w:val="0"/>
          <w:divBdr>
            <w:top w:val="none" w:sz="0" w:space="0" w:color="auto"/>
            <w:left w:val="none" w:sz="0" w:space="0" w:color="auto"/>
            <w:bottom w:val="none" w:sz="0" w:space="0" w:color="auto"/>
            <w:right w:val="none" w:sz="0" w:space="0" w:color="auto"/>
          </w:divBdr>
        </w:div>
        <w:div w:id="12535464">
          <w:marLeft w:val="0"/>
          <w:marRight w:val="0"/>
          <w:marTop w:val="0"/>
          <w:marBottom w:val="0"/>
          <w:divBdr>
            <w:top w:val="none" w:sz="0" w:space="0" w:color="auto"/>
            <w:left w:val="none" w:sz="0" w:space="0" w:color="auto"/>
            <w:bottom w:val="none" w:sz="0" w:space="0" w:color="auto"/>
            <w:right w:val="none" w:sz="0" w:space="0" w:color="auto"/>
          </w:divBdr>
        </w:div>
        <w:div w:id="1250500075">
          <w:marLeft w:val="0"/>
          <w:marRight w:val="0"/>
          <w:marTop w:val="0"/>
          <w:marBottom w:val="0"/>
          <w:divBdr>
            <w:top w:val="none" w:sz="0" w:space="0" w:color="auto"/>
            <w:left w:val="none" w:sz="0" w:space="0" w:color="auto"/>
            <w:bottom w:val="none" w:sz="0" w:space="0" w:color="auto"/>
            <w:right w:val="none" w:sz="0" w:space="0" w:color="auto"/>
          </w:divBdr>
        </w:div>
        <w:div w:id="1673411025">
          <w:marLeft w:val="0"/>
          <w:marRight w:val="0"/>
          <w:marTop w:val="0"/>
          <w:marBottom w:val="0"/>
          <w:divBdr>
            <w:top w:val="none" w:sz="0" w:space="0" w:color="auto"/>
            <w:left w:val="none" w:sz="0" w:space="0" w:color="auto"/>
            <w:bottom w:val="none" w:sz="0" w:space="0" w:color="auto"/>
            <w:right w:val="none" w:sz="0" w:space="0" w:color="auto"/>
          </w:divBdr>
        </w:div>
        <w:div w:id="740449116">
          <w:marLeft w:val="0"/>
          <w:marRight w:val="0"/>
          <w:marTop w:val="0"/>
          <w:marBottom w:val="0"/>
          <w:divBdr>
            <w:top w:val="none" w:sz="0" w:space="0" w:color="auto"/>
            <w:left w:val="none" w:sz="0" w:space="0" w:color="auto"/>
            <w:bottom w:val="none" w:sz="0" w:space="0" w:color="auto"/>
            <w:right w:val="none" w:sz="0" w:space="0" w:color="auto"/>
          </w:divBdr>
        </w:div>
        <w:div w:id="1887328217">
          <w:marLeft w:val="0"/>
          <w:marRight w:val="0"/>
          <w:marTop w:val="0"/>
          <w:marBottom w:val="0"/>
          <w:divBdr>
            <w:top w:val="none" w:sz="0" w:space="0" w:color="auto"/>
            <w:left w:val="none" w:sz="0" w:space="0" w:color="auto"/>
            <w:bottom w:val="none" w:sz="0" w:space="0" w:color="auto"/>
            <w:right w:val="none" w:sz="0" w:space="0" w:color="auto"/>
          </w:divBdr>
        </w:div>
        <w:div w:id="1140148575">
          <w:marLeft w:val="0"/>
          <w:marRight w:val="0"/>
          <w:marTop w:val="0"/>
          <w:marBottom w:val="0"/>
          <w:divBdr>
            <w:top w:val="none" w:sz="0" w:space="0" w:color="auto"/>
            <w:left w:val="none" w:sz="0" w:space="0" w:color="auto"/>
            <w:bottom w:val="none" w:sz="0" w:space="0" w:color="auto"/>
            <w:right w:val="none" w:sz="0" w:space="0" w:color="auto"/>
          </w:divBdr>
        </w:div>
        <w:div w:id="1502549542">
          <w:marLeft w:val="0"/>
          <w:marRight w:val="0"/>
          <w:marTop w:val="0"/>
          <w:marBottom w:val="0"/>
          <w:divBdr>
            <w:top w:val="none" w:sz="0" w:space="0" w:color="auto"/>
            <w:left w:val="none" w:sz="0" w:space="0" w:color="auto"/>
            <w:bottom w:val="none" w:sz="0" w:space="0" w:color="auto"/>
            <w:right w:val="none" w:sz="0" w:space="0" w:color="auto"/>
          </w:divBdr>
        </w:div>
        <w:div w:id="854999875">
          <w:marLeft w:val="0"/>
          <w:marRight w:val="0"/>
          <w:marTop w:val="0"/>
          <w:marBottom w:val="0"/>
          <w:divBdr>
            <w:top w:val="none" w:sz="0" w:space="0" w:color="auto"/>
            <w:left w:val="none" w:sz="0" w:space="0" w:color="auto"/>
            <w:bottom w:val="none" w:sz="0" w:space="0" w:color="auto"/>
            <w:right w:val="none" w:sz="0" w:space="0" w:color="auto"/>
          </w:divBdr>
        </w:div>
        <w:div w:id="195724882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 w:id="649868441">
          <w:marLeft w:val="0"/>
          <w:marRight w:val="0"/>
          <w:marTop w:val="0"/>
          <w:marBottom w:val="0"/>
          <w:divBdr>
            <w:top w:val="none" w:sz="0" w:space="0" w:color="auto"/>
            <w:left w:val="none" w:sz="0" w:space="0" w:color="auto"/>
            <w:bottom w:val="none" w:sz="0" w:space="0" w:color="auto"/>
            <w:right w:val="none" w:sz="0" w:space="0" w:color="auto"/>
          </w:divBdr>
        </w:div>
        <w:div w:id="1503929697">
          <w:marLeft w:val="0"/>
          <w:marRight w:val="0"/>
          <w:marTop w:val="0"/>
          <w:marBottom w:val="0"/>
          <w:divBdr>
            <w:top w:val="none" w:sz="0" w:space="0" w:color="auto"/>
            <w:left w:val="none" w:sz="0" w:space="0" w:color="auto"/>
            <w:bottom w:val="none" w:sz="0" w:space="0" w:color="auto"/>
            <w:right w:val="none" w:sz="0" w:space="0" w:color="auto"/>
          </w:divBdr>
        </w:div>
        <w:div w:id="2107993114">
          <w:marLeft w:val="0"/>
          <w:marRight w:val="0"/>
          <w:marTop w:val="0"/>
          <w:marBottom w:val="0"/>
          <w:divBdr>
            <w:top w:val="none" w:sz="0" w:space="0" w:color="auto"/>
            <w:left w:val="none" w:sz="0" w:space="0" w:color="auto"/>
            <w:bottom w:val="none" w:sz="0" w:space="0" w:color="auto"/>
            <w:right w:val="none" w:sz="0" w:space="0" w:color="auto"/>
          </w:divBdr>
        </w:div>
        <w:div w:id="1168062108">
          <w:marLeft w:val="0"/>
          <w:marRight w:val="0"/>
          <w:marTop w:val="0"/>
          <w:marBottom w:val="0"/>
          <w:divBdr>
            <w:top w:val="none" w:sz="0" w:space="0" w:color="auto"/>
            <w:left w:val="none" w:sz="0" w:space="0" w:color="auto"/>
            <w:bottom w:val="none" w:sz="0" w:space="0" w:color="auto"/>
            <w:right w:val="none" w:sz="0" w:space="0" w:color="auto"/>
          </w:divBdr>
        </w:div>
        <w:div w:id="574896035">
          <w:marLeft w:val="0"/>
          <w:marRight w:val="0"/>
          <w:marTop w:val="0"/>
          <w:marBottom w:val="0"/>
          <w:divBdr>
            <w:top w:val="none" w:sz="0" w:space="0" w:color="auto"/>
            <w:left w:val="none" w:sz="0" w:space="0" w:color="auto"/>
            <w:bottom w:val="none" w:sz="0" w:space="0" w:color="auto"/>
            <w:right w:val="none" w:sz="0" w:space="0" w:color="auto"/>
          </w:divBdr>
        </w:div>
        <w:div w:id="171577932">
          <w:marLeft w:val="0"/>
          <w:marRight w:val="0"/>
          <w:marTop w:val="0"/>
          <w:marBottom w:val="0"/>
          <w:divBdr>
            <w:top w:val="none" w:sz="0" w:space="0" w:color="auto"/>
            <w:left w:val="none" w:sz="0" w:space="0" w:color="auto"/>
            <w:bottom w:val="none" w:sz="0" w:space="0" w:color="auto"/>
            <w:right w:val="none" w:sz="0" w:space="0" w:color="auto"/>
          </w:divBdr>
        </w:div>
        <w:div w:id="233205620">
          <w:marLeft w:val="0"/>
          <w:marRight w:val="0"/>
          <w:marTop w:val="0"/>
          <w:marBottom w:val="0"/>
          <w:divBdr>
            <w:top w:val="none" w:sz="0" w:space="0" w:color="auto"/>
            <w:left w:val="none" w:sz="0" w:space="0" w:color="auto"/>
            <w:bottom w:val="none" w:sz="0" w:space="0" w:color="auto"/>
            <w:right w:val="none" w:sz="0" w:space="0" w:color="auto"/>
          </w:divBdr>
        </w:div>
        <w:div w:id="1387409424">
          <w:marLeft w:val="0"/>
          <w:marRight w:val="0"/>
          <w:marTop w:val="0"/>
          <w:marBottom w:val="0"/>
          <w:divBdr>
            <w:top w:val="none" w:sz="0" w:space="0" w:color="auto"/>
            <w:left w:val="none" w:sz="0" w:space="0" w:color="auto"/>
            <w:bottom w:val="none" w:sz="0" w:space="0" w:color="auto"/>
            <w:right w:val="none" w:sz="0" w:space="0" w:color="auto"/>
          </w:divBdr>
        </w:div>
        <w:div w:id="2060471963">
          <w:marLeft w:val="0"/>
          <w:marRight w:val="0"/>
          <w:marTop w:val="0"/>
          <w:marBottom w:val="0"/>
          <w:divBdr>
            <w:top w:val="none" w:sz="0" w:space="0" w:color="auto"/>
            <w:left w:val="none" w:sz="0" w:space="0" w:color="auto"/>
            <w:bottom w:val="none" w:sz="0" w:space="0" w:color="auto"/>
            <w:right w:val="none" w:sz="0" w:space="0" w:color="auto"/>
          </w:divBdr>
        </w:div>
        <w:div w:id="855268112">
          <w:marLeft w:val="0"/>
          <w:marRight w:val="0"/>
          <w:marTop w:val="0"/>
          <w:marBottom w:val="0"/>
          <w:divBdr>
            <w:top w:val="none" w:sz="0" w:space="0" w:color="auto"/>
            <w:left w:val="none" w:sz="0" w:space="0" w:color="auto"/>
            <w:bottom w:val="none" w:sz="0" w:space="0" w:color="auto"/>
            <w:right w:val="none" w:sz="0" w:space="0" w:color="auto"/>
          </w:divBdr>
        </w:div>
        <w:div w:id="439029760">
          <w:marLeft w:val="0"/>
          <w:marRight w:val="0"/>
          <w:marTop w:val="0"/>
          <w:marBottom w:val="0"/>
          <w:divBdr>
            <w:top w:val="none" w:sz="0" w:space="0" w:color="auto"/>
            <w:left w:val="none" w:sz="0" w:space="0" w:color="auto"/>
            <w:bottom w:val="none" w:sz="0" w:space="0" w:color="auto"/>
            <w:right w:val="none" w:sz="0" w:space="0" w:color="auto"/>
          </w:divBdr>
        </w:div>
        <w:div w:id="1253927336">
          <w:marLeft w:val="0"/>
          <w:marRight w:val="0"/>
          <w:marTop w:val="0"/>
          <w:marBottom w:val="0"/>
          <w:divBdr>
            <w:top w:val="none" w:sz="0" w:space="0" w:color="auto"/>
            <w:left w:val="none" w:sz="0" w:space="0" w:color="auto"/>
            <w:bottom w:val="none" w:sz="0" w:space="0" w:color="auto"/>
            <w:right w:val="none" w:sz="0" w:space="0" w:color="auto"/>
          </w:divBdr>
        </w:div>
        <w:div w:id="1912959764">
          <w:marLeft w:val="0"/>
          <w:marRight w:val="0"/>
          <w:marTop w:val="0"/>
          <w:marBottom w:val="0"/>
          <w:divBdr>
            <w:top w:val="none" w:sz="0" w:space="0" w:color="auto"/>
            <w:left w:val="none" w:sz="0" w:space="0" w:color="auto"/>
            <w:bottom w:val="none" w:sz="0" w:space="0" w:color="auto"/>
            <w:right w:val="none" w:sz="0" w:space="0" w:color="auto"/>
          </w:divBdr>
        </w:div>
      </w:divsChild>
    </w:div>
    <w:div w:id="243538570">
      <w:bodyDiv w:val="1"/>
      <w:marLeft w:val="0"/>
      <w:marRight w:val="0"/>
      <w:marTop w:val="0"/>
      <w:marBottom w:val="0"/>
      <w:divBdr>
        <w:top w:val="none" w:sz="0" w:space="0" w:color="auto"/>
        <w:left w:val="none" w:sz="0" w:space="0" w:color="auto"/>
        <w:bottom w:val="none" w:sz="0" w:space="0" w:color="auto"/>
        <w:right w:val="none" w:sz="0" w:space="0" w:color="auto"/>
      </w:divBdr>
    </w:div>
    <w:div w:id="823933679">
      <w:bodyDiv w:val="1"/>
      <w:marLeft w:val="0"/>
      <w:marRight w:val="0"/>
      <w:marTop w:val="0"/>
      <w:marBottom w:val="0"/>
      <w:divBdr>
        <w:top w:val="none" w:sz="0" w:space="0" w:color="auto"/>
        <w:left w:val="none" w:sz="0" w:space="0" w:color="auto"/>
        <w:bottom w:val="none" w:sz="0" w:space="0" w:color="auto"/>
        <w:right w:val="none" w:sz="0" w:space="0" w:color="auto"/>
      </w:divBdr>
      <w:divsChild>
        <w:div w:id="1852721169">
          <w:marLeft w:val="0"/>
          <w:marRight w:val="0"/>
          <w:marTop w:val="0"/>
          <w:marBottom w:val="0"/>
          <w:divBdr>
            <w:top w:val="none" w:sz="0" w:space="0" w:color="auto"/>
            <w:left w:val="none" w:sz="0" w:space="0" w:color="auto"/>
            <w:bottom w:val="none" w:sz="0" w:space="0" w:color="auto"/>
            <w:right w:val="none" w:sz="0" w:space="0" w:color="auto"/>
          </w:divBdr>
        </w:div>
        <w:div w:id="1136339252">
          <w:marLeft w:val="0"/>
          <w:marRight w:val="0"/>
          <w:marTop w:val="0"/>
          <w:marBottom w:val="0"/>
          <w:divBdr>
            <w:top w:val="none" w:sz="0" w:space="0" w:color="auto"/>
            <w:left w:val="none" w:sz="0" w:space="0" w:color="auto"/>
            <w:bottom w:val="none" w:sz="0" w:space="0" w:color="auto"/>
            <w:right w:val="none" w:sz="0" w:space="0" w:color="auto"/>
          </w:divBdr>
        </w:div>
        <w:div w:id="1419868543">
          <w:marLeft w:val="0"/>
          <w:marRight w:val="0"/>
          <w:marTop w:val="0"/>
          <w:marBottom w:val="0"/>
          <w:divBdr>
            <w:top w:val="none" w:sz="0" w:space="0" w:color="auto"/>
            <w:left w:val="none" w:sz="0" w:space="0" w:color="auto"/>
            <w:bottom w:val="none" w:sz="0" w:space="0" w:color="auto"/>
            <w:right w:val="none" w:sz="0" w:space="0" w:color="auto"/>
          </w:divBdr>
        </w:div>
        <w:div w:id="751315784">
          <w:marLeft w:val="0"/>
          <w:marRight w:val="0"/>
          <w:marTop w:val="0"/>
          <w:marBottom w:val="0"/>
          <w:divBdr>
            <w:top w:val="none" w:sz="0" w:space="0" w:color="auto"/>
            <w:left w:val="none" w:sz="0" w:space="0" w:color="auto"/>
            <w:bottom w:val="none" w:sz="0" w:space="0" w:color="auto"/>
            <w:right w:val="none" w:sz="0" w:space="0" w:color="auto"/>
          </w:divBdr>
        </w:div>
        <w:div w:id="2009019309">
          <w:marLeft w:val="0"/>
          <w:marRight w:val="0"/>
          <w:marTop w:val="0"/>
          <w:marBottom w:val="0"/>
          <w:divBdr>
            <w:top w:val="none" w:sz="0" w:space="0" w:color="auto"/>
            <w:left w:val="none" w:sz="0" w:space="0" w:color="auto"/>
            <w:bottom w:val="none" w:sz="0" w:space="0" w:color="auto"/>
            <w:right w:val="none" w:sz="0" w:space="0" w:color="auto"/>
          </w:divBdr>
        </w:div>
        <w:div w:id="747349">
          <w:marLeft w:val="0"/>
          <w:marRight w:val="0"/>
          <w:marTop w:val="0"/>
          <w:marBottom w:val="0"/>
          <w:divBdr>
            <w:top w:val="none" w:sz="0" w:space="0" w:color="auto"/>
            <w:left w:val="none" w:sz="0" w:space="0" w:color="auto"/>
            <w:bottom w:val="none" w:sz="0" w:space="0" w:color="auto"/>
            <w:right w:val="none" w:sz="0" w:space="0" w:color="auto"/>
          </w:divBdr>
        </w:div>
        <w:div w:id="1348478712">
          <w:marLeft w:val="0"/>
          <w:marRight w:val="0"/>
          <w:marTop w:val="0"/>
          <w:marBottom w:val="0"/>
          <w:divBdr>
            <w:top w:val="none" w:sz="0" w:space="0" w:color="auto"/>
            <w:left w:val="none" w:sz="0" w:space="0" w:color="auto"/>
            <w:bottom w:val="none" w:sz="0" w:space="0" w:color="auto"/>
            <w:right w:val="none" w:sz="0" w:space="0" w:color="auto"/>
          </w:divBdr>
        </w:div>
        <w:div w:id="265578352">
          <w:marLeft w:val="0"/>
          <w:marRight w:val="0"/>
          <w:marTop w:val="0"/>
          <w:marBottom w:val="0"/>
          <w:divBdr>
            <w:top w:val="none" w:sz="0" w:space="0" w:color="auto"/>
            <w:left w:val="none" w:sz="0" w:space="0" w:color="auto"/>
            <w:bottom w:val="none" w:sz="0" w:space="0" w:color="auto"/>
            <w:right w:val="none" w:sz="0" w:space="0" w:color="auto"/>
          </w:divBdr>
        </w:div>
        <w:div w:id="1524586926">
          <w:marLeft w:val="0"/>
          <w:marRight w:val="0"/>
          <w:marTop w:val="0"/>
          <w:marBottom w:val="0"/>
          <w:divBdr>
            <w:top w:val="none" w:sz="0" w:space="0" w:color="auto"/>
            <w:left w:val="none" w:sz="0" w:space="0" w:color="auto"/>
            <w:bottom w:val="none" w:sz="0" w:space="0" w:color="auto"/>
            <w:right w:val="none" w:sz="0" w:space="0" w:color="auto"/>
          </w:divBdr>
        </w:div>
        <w:div w:id="156969807">
          <w:marLeft w:val="0"/>
          <w:marRight w:val="0"/>
          <w:marTop w:val="0"/>
          <w:marBottom w:val="0"/>
          <w:divBdr>
            <w:top w:val="none" w:sz="0" w:space="0" w:color="auto"/>
            <w:left w:val="none" w:sz="0" w:space="0" w:color="auto"/>
            <w:bottom w:val="none" w:sz="0" w:space="0" w:color="auto"/>
            <w:right w:val="none" w:sz="0" w:space="0" w:color="auto"/>
          </w:divBdr>
        </w:div>
        <w:div w:id="282004912">
          <w:marLeft w:val="0"/>
          <w:marRight w:val="0"/>
          <w:marTop w:val="0"/>
          <w:marBottom w:val="0"/>
          <w:divBdr>
            <w:top w:val="none" w:sz="0" w:space="0" w:color="auto"/>
            <w:left w:val="none" w:sz="0" w:space="0" w:color="auto"/>
            <w:bottom w:val="none" w:sz="0" w:space="0" w:color="auto"/>
            <w:right w:val="none" w:sz="0" w:space="0" w:color="auto"/>
          </w:divBdr>
        </w:div>
        <w:div w:id="806896366">
          <w:marLeft w:val="0"/>
          <w:marRight w:val="0"/>
          <w:marTop w:val="0"/>
          <w:marBottom w:val="0"/>
          <w:divBdr>
            <w:top w:val="none" w:sz="0" w:space="0" w:color="auto"/>
            <w:left w:val="none" w:sz="0" w:space="0" w:color="auto"/>
            <w:bottom w:val="none" w:sz="0" w:space="0" w:color="auto"/>
            <w:right w:val="none" w:sz="0" w:space="0" w:color="auto"/>
          </w:divBdr>
        </w:div>
        <w:div w:id="1244603553">
          <w:marLeft w:val="0"/>
          <w:marRight w:val="0"/>
          <w:marTop w:val="0"/>
          <w:marBottom w:val="0"/>
          <w:divBdr>
            <w:top w:val="none" w:sz="0" w:space="0" w:color="auto"/>
            <w:left w:val="none" w:sz="0" w:space="0" w:color="auto"/>
            <w:bottom w:val="none" w:sz="0" w:space="0" w:color="auto"/>
            <w:right w:val="none" w:sz="0" w:space="0" w:color="auto"/>
          </w:divBdr>
        </w:div>
        <w:div w:id="1277324855">
          <w:marLeft w:val="0"/>
          <w:marRight w:val="0"/>
          <w:marTop w:val="0"/>
          <w:marBottom w:val="0"/>
          <w:divBdr>
            <w:top w:val="none" w:sz="0" w:space="0" w:color="auto"/>
            <w:left w:val="none" w:sz="0" w:space="0" w:color="auto"/>
            <w:bottom w:val="none" w:sz="0" w:space="0" w:color="auto"/>
            <w:right w:val="none" w:sz="0" w:space="0" w:color="auto"/>
          </w:divBdr>
        </w:div>
        <w:div w:id="1354500016">
          <w:marLeft w:val="0"/>
          <w:marRight w:val="0"/>
          <w:marTop w:val="0"/>
          <w:marBottom w:val="0"/>
          <w:divBdr>
            <w:top w:val="none" w:sz="0" w:space="0" w:color="auto"/>
            <w:left w:val="none" w:sz="0" w:space="0" w:color="auto"/>
            <w:bottom w:val="none" w:sz="0" w:space="0" w:color="auto"/>
            <w:right w:val="none" w:sz="0" w:space="0" w:color="auto"/>
          </w:divBdr>
        </w:div>
        <w:div w:id="1864590424">
          <w:marLeft w:val="0"/>
          <w:marRight w:val="0"/>
          <w:marTop w:val="0"/>
          <w:marBottom w:val="0"/>
          <w:divBdr>
            <w:top w:val="none" w:sz="0" w:space="0" w:color="auto"/>
            <w:left w:val="none" w:sz="0" w:space="0" w:color="auto"/>
            <w:bottom w:val="none" w:sz="0" w:space="0" w:color="auto"/>
            <w:right w:val="none" w:sz="0" w:space="0" w:color="auto"/>
          </w:divBdr>
        </w:div>
        <w:div w:id="398132429">
          <w:marLeft w:val="0"/>
          <w:marRight w:val="0"/>
          <w:marTop w:val="0"/>
          <w:marBottom w:val="0"/>
          <w:divBdr>
            <w:top w:val="none" w:sz="0" w:space="0" w:color="auto"/>
            <w:left w:val="none" w:sz="0" w:space="0" w:color="auto"/>
            <w:bottom w:val="none" w:sz="0" w:space="0" w:color="auto"/>
            <w:right w:val="none" w:sz="0" w:space="0" w:color="auto"/>
          </w:divBdr>
        </w:div>
        <w:div w:id="668093309">
          <w:marLeft w:val="0"/>
          <w:marRight w:val="0"/>
          <w:marTop w:val="0"/>
          <w:marBottom w:val="0"/>
          <w:divBdr>
            <w:top w:val="none" w:sz="0" w:space="0" w:color="auto"/>
            <w:left w:val="none" w:sz="0" w:space="0" w:color="auto"/>
            <w:bottom w:val="none" w:sz="0" w:space="0" w:color="auto"/>
            <w:right w:val="none" w:sz="0" w:space="0" w:color="auto"/>
          </w:divBdr>
        </w:div>
        <w:div w:id="488257354">
          <w:marLeft w:val="0"/>
          <w:marRight w:val="0"/>
          <w:marTop w:val="0"/>
          <w:marBottom w:val="0"/>
          <w:divBdr>
            <w:top w:val="none" w:sz="0" w:space="0" w:color="auto"/>
            <w:left w:val="none" w:sz="0" w:space="0" w:color="auto"/>
            <w:bottom w:val="none" w:sz="0" w:space="0" w:color="auto"/>
            <w:right w:val="none" w:sz="0" w:space="0" w:color="auto"/>
          </w:divBdr>
        </w:div>
        <w:div w:id="918441231">
          <w:marLeft w:val="0"/>
          <w:marRight w:val="0"/>
          <w:marTop w:val="0"/>
          <w:marBottom w:val="0"/>
          <w:divBdr>
            <w:top w:val="none" w:sz="0" w:space="0" w:color="auto"/>
            <w:left w:val="none" w:sz="0" w:space="0" w:color="auto"/>
            <w:bottom w:val="none" w:sz="0" w:space="0" w:color="auto"/>
            <w:right w:val="none" w:sz="0" w:space="0" w:color="auto"/>
          </w:divBdr>
        </w:div>
        <w:div w:id="1352368107">
          <w:marLeft w:val="0"/>
          <w:marRight w:val="0"/>
          <w:marTop w:val="0"/>
          <w:marBottom w:val="0"/>
          <w:divBdr>
            <w:top w:val="none" w:sz="0" w:space="0" w:color="auto"/>
            <w:left w:val="none" w:sz="0" w:space="0" w:color="auto"/>
            <w:bottom w:val="none" w:sz="0" w:space="0" w:color="auto"/>
            <w:right w:val="none" w:sz="0" w:space="0" w:color="auto"/>
          </w:divBdr>
        </w:div>
        <w:div w:id="228269077">
          <w:marLeft w:val="0"/>
          <w:marRight w:val="0"/>
          <w:marTop w:val="0"/>
          <w:marBottom w:val="0"/>
          <w:divBdr>
            <w:top w:val="none" w:sz="0" w:space="0" w:color="auto"/>
            <w:left w:val="none" w:sz="0" w:space="0" w:color="auto"/>
            <w:bottom w:val="none" w:sz="0" w:space="0" w:color="auto"/>
            <w:right w:val="none" w:sz="0" w:space="0" w:color="auto"/>
          </w:divBdr>
        </w:div>
        <w:div w:id="1410687818">
          <w:marLeft w:val="0"/>
          <w:marRight w:val="0"/>
          <w:marTop w:val="0"/>
          <w:marBottom w:val="0"/>
          <w:divBdr>
            <w:top w:val="none" w:sz="0" w:space="0" w:color="auto"/>
            <w:left w:val="none" w:sz="0" w:space="0" w:color="auto"/>
            <w:bottom w:val="none" w:sz="0" w:space="0" w:color="auto"/>
            <w:right w:val="none" w:sz="0" w:space="0" w:color="auto"/>
          </w:divBdr>
        </w:div>
        <w:div w:id="656616660">
          <w:marLeft w:val="0"/>
          <w:marRight w:val="0"/>
          <w:marTop w:val="0"/>
          <w:marBottom w:val="0"/>
          <w:divBdr>
            <w:top w:val="none" w:sz="0" w:space="0" w:color="auto"/>
            <w:left w:val="none" w:sz="0" w:space="0" w:color="auto"/>
            <w:bottom w:val="none" w:sz="0" w:space="0" w:color="auto"/>
            <w:right w:val="none" w:sz="0" w:space="0" w:color="auto"/>
          </w:divBdr>
        </w:div>
        <w:div w:id="1314992329">
          <w:marLeft w:val="0"/>
          <w:marRight w:val="0"/>
          <w:marTop w:val="0"/>
          <w:marBottom w:val="0"/>
          <w:divBdr>
            <w:top w:val="none" w:sz="0" w:space="0" w:color="auto"/>
            <w:left w:val="none" w:sz="0" w:space="0" w:color="auto"/>
            <w:bottom w:val="none" w:sz="0" w:space="0" w:color="auto"/>
            <w:right w:val="none" w:sz="0" w:space="0" w:color="auto"/>
          </w:divBdr>
        </w:div>
        <w:div w:id="495803127">
          <w:marLeft w:val="0"/>
          <w:marRight w:val="0"/>
          <w:marTop w:val="0"/>
          <w:marBottom w:val="0"/>
          <w:divBdr>
            <w:top w:val="none" w:sz="0" w:space="0" w:color="auto"/>
            <w:left w:val="none" w:sz="0" w:space="0" w:color="auto"/>
            <w:bottom w:val="none" w:sz="0" w:space="0" w:color="auto"/>
            <w:right w:val="none" w:sz="0" w:space="0" w:color="auto"/>
          </w:divBdr>
        </w:div>
        <w:div w:id="1243875057">
          <w:marLeft w:val="0"/>
          <w:marRight w:val="0"/>
          <w:marTop w:val="0"/>
          <w:marBottom w:val="0"/>
          <w:divBdr>
            <w:top w:val="none" w:sz="0" w:space="0" w:color="auto"/>
            <w:left w:val="none" w:sz="0" w:space="0" w:color="auto"/>
            <w:bottom w:val="none" w:sz="0" w:space="0" w:color="auto"/>
            <w:right w:val="none" w:sz="0" w:space="0" w:color="auto"/>
          </w:divBdr>
        </w:div>
        <w:div w:id="1253901051">
          <w:marLeft w:val="0"/>
          <w:marRight w:val="0"/>
          <w:marTop w:val="0"/>
          <w:marBottom w:val="0"/>
          <w:divBdr>
            <w:top w:val="none" w:sz="0" w:space="0" w:color="auto"/>
            <w:left w:val="none" w:sz="0" w:space="0" w:color="auto"/>
            <w:bottom w:val="none" w:sz="0" w:space="0" w:color="auto"/>
            <w:right w:val="none" w:sz="0" w:space="0" w:color="auto"/>
          </w:divBdr>
        </w:div>
        <w:div w:id="1727144935">
          <w:marLeft w:val="0"/>
          <w:marRight w:val="0"/>
          <w:marTop w:val="0"/>
          <w:marBottom w:val="0"/>
          <w:divBdr>
            <w:top w:val="none" w:sz="0" w:space="0" w:color="auto"/>
            <w:left w:val="none" w:sz="0" w:space="0" w:color="auto"/>
            <w:bottom w:val="none" w:sz="0" w:space="0" w:color="auto"/>
            <w:right w:val="none" w:sz="0" w:space="0" w:color="auto"/>
          </w:divBdr>
        </w:div>
        <w:div w:id="1809395315">
          <w:marLeft w:val="0"/>
          <w:marRight w:val="0"/>
          <w:marTop w:val="0"/>
          <w:marBottom w:val="0"/>
          <w:divBdr>
            <w:top w:val="none" w:sz="0" w:space="0" w:color="auto"/>
            <w:left w:val="none" w:sz="0" w:space="0" w:color="auto"/>
            <w:bottom w:val="none" w:sz="0" w:space="0" w:color="auto"/>
            <w:right w:val="none" w:sz="0" w:space="0" w:color="auto"/>
          </w:divBdr>
        </w:div>
        <w:div w:id="1975140844">
          <w:marLeft w:val="0"/>
          <w:marRight w:val="0"/>
          <w:marTop w:val="0"/>
          <w:marBottom w:val="0"/>
          <w:divBdr>
            <w:top w:val="none" w:sz="0" w:space="0" w:color="auto"/>
            <w:left w:val="none" w:sz="0" w:space="0" w:color="auto"/>
            <w:bottom w:val="none" w:sz="0" w:space="0" w:color="auto"/>
            <w:right w:val="none" w:sz="0" w:space="0" w:color="auto"/>
          </w:divBdr>
        </w:div>
        <w:div w:id="678392303">
          <w:marLeft w:val="0"/>
          <w:marRight w:val="0"/>
          <w:marTop w:val="0"/>
          <w:marBottom w:val="0"/>
          <w:divBdr>
            <w:top w:val="none" w:sz="0" w:space="0" w:color="auto"/>
            <w:left w:val="none" w:sz="0" w:space="0" w:color="auto"/>
            <w:bottom w:val="none" w:sz="0" w:space="0" w:color="auto"/>
            <w:right w:val="none" w:sz="0" w:space="0" w:color="auto"/>
          </w:divBdr>
        </w:div>
        <w:div w:id="335112485">
          <w:marLeft w:val="0"/>
          <w:marRight w:val="0"/>
          <w:marTop w:val="0"/>
          <w:marBottom w:val="0"/>
          <w:divBdr>
            <w:top w:val="none" w:sz="0" w:space="0" w:color="auto"/>
            <w:left w:val="none" w:sz="0" w:space="0" w:color="auto"/>
            <w:bottom w:val="none" w:sz="0" w:space="0" w:color="auto"/>
            <w:right w:val="none" w:sz="0" w:space="0" w:color="auto"/>
          </w:divBdr>
        </w:div>
        <w:div w:id="1340624048">
          <w:marLeft w:val="0"/>
          <w:marRight w:val="0"/>
          <w:marTop w:val="0"/>
          <w:marBottom w:val="0"/>
          <w:divBdr>
            <w:top w:val="none" w:sz="0" w:space="0" w:color="auto"/>
            <w:left w:val="none" w:sz="0" w:space="0" w:color="auto"/>
            <w:bottom w:val="none" w:sz="0" w:space="0" w:color="auto"/>
            <w:right w:val="none" w:sz="0" w:space="0" w:color="auto"/>
          </w:divBdr>
        </w:div>
        <w:div w:id="699478424">
          <w:marLeft w:val="0"/>
          <w:marRight w:val="0"/>
          <w:marTop w:val="0"/>
          <w:marBottom w:val="0"/>
          <w:divBdr>
            <w:top w:val="none" w:sz="0" w:space="0" w:color="auto"/>
            <w:left w:val="none" w:sz="0" w:space="0" w:color="auto"/>
            <w:bottom w:val="none" w:sz="0" w:space="0" w:color="auto"/>
            <w:right w:val="none" w:sz="0" w:space="0" w:color="auto"/>
          </w:divBdr>
        </w:div>
        <w:div w:id="938952690">
          <w:marLeft w:val="0"/>
          <w:marRight w:val="0"/>
          <w:marTop w:val="0"/>
          <w:marBottom w:val="0"/>
          <w:divBdr>
            <w:top w:val="none" w:sz="0" w:space="0" w:color="auto"/>
            <w:left w:val="none" w:sz="0" w:space="0" w:color="auto"/>
            <w:bottom w:val="none" w:sz="0" w:space="0" w:color="auto"/>
            <w:right w:val="none" w:sz="0" w:space="0" w:color="auto"/>
          </w:divBdr>
        </w:div>
        <w:div w:id="604534710">
          <w:marLeft w:val="0"/>
          <w:marRight w:val="0"/>
          <w:marTop w:val="0"/>
          <w:marBottom w:val="0"/>
          <w:divBdr>
            <w:top w:val="none" w:sz="0" w:space="0" w:color="auto"/>
            <w:left w:val="none" w:sz="0" w:space="0" w:color="auto"/>
            <w:bottom w:val="none" w:sz="0" w:space="0" w:color="auto"/>
            <w:right w:val="none" w:sz="0" w:space="0" w:color="auto"/>
          </w:divBdr>
        </w:div>
      </w:divsChild>
    </w:div>
    <w:div w:id="18917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buzz.org/almac/change-boards-and-reference-grou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priorities-government-statement-26-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hscp@eastlothia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opin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9CBEFDF94CF4BB07BAA9C9646630F" ma:contentTypeVersion="13" ma:contentTypeDescription="Create a new document." ma:contentTypeScope="" ma:versionID="e15c52e64d6bb2258cdd83a8c26daf4d">
  <xsd:schema xmlns:xsd="http://www.w3.org/2001/XMLSchema" xmlns:xs="http://www.w3.org/2001/XMLSchema" xmlns:p="http://schemas.microsoft.com/office/2006/metadata/properties" xmlns:ns3="e9d5fd0e-28d0-4f9f-994f-391c4fd62c30" xmlns:ns4="a2ba599a-bab3-4809-8192-b6452ed0ff47" targetNamespace="http://schemas.microsoft.com/office/2006/metadata/properties" ma:root="true" ma:fieldsID="ae9b23e0d1eb7b5a96e11a6bcc3353f2" ns3:_="" ns4:_="">
    <xsd:import namespace="e9d5fd0e-28d0-4f9f-994f-391c4fd62c30"/>
    <xsd:import namespace="a2ba599a-bab3-4809-8192-b6452ed0ff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5fd0e-28d0-4f9f-994f-391c4fd62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a599a-bab3-4809-8192-b6452ed0ff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C880-4975-42D2-9B03-FDA5B760D5EF}">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a2ba599a-bab3-4809-8192-b6452ed0ff47"/>
    <ds:schemaRef ds:uri="http://schemas.microsoft.com/office/infopath/2007/PartnerControls"/>
    <ds:schemaRef ds:uri="http://purl.org/dc/elements/1.1/"/>
    <ds:schemaRef ds:uri="e9d5fd0e-28d0-4f9f-994f-391c4fd62c30"/>
    <ds:schemaRef ds:uri="http://purl.org/dc/dcmitype/"/>
  </ds:schemaRefs>
</ds:datastoreItem>
</file>

<file path=customXml/itemProps2.xml><?xml version="1.0" encoding="utf-8"?>
<ds:datastoreItem xmlns:ds="http://schemas.openxmlformats.org/officeDocument/2006/customXml" ds:itemID="{CADCBA1C-44D3-4CC8-9676-B2C2CCB86FAF}">
  <ds:schemaRefs>
    <ds:schemaRef ds:uri="http://schemas.microsoft.com/sharepoint/v3/contenttype/forms"/>
  </ds:schemaRefs>
</ds:datastoreItem>
</file>

<file path=customXml/itemProps3.xml><?xml version="1.0" encoding="utf-8"?>
<ds:datastoreItem xmlns:ds="http://schemas.openxmlformats.org/officeDocument/2006/customXml" ds:itemID="{18A085C1-C3D2-439F-B8B3-3DDB7287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5fd0e-28d0-4f9f-994f-391c4fd62c30"/>
    <ds:schemaRef ds:uri="a2ba599a-bab3-4809-8192-b6452ed0f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7701E-449C-4240-8AFF-685A2C60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COEL</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Powell</dc:creator>
  <cp:keywords/>
  <dc:description/>
  <cp:lastModifiedBy>Kirsteen Powell</cp:lastModifiedBy>
  <cp:revision>2</cp:revision>
  <cp:lastPrinted>2021-04-01T12:45:00Z</cp:lastPrinted>
  <dcterms:created xsi:type="dcterms:W3CDTF">2021-07-06T16:34:00Z</dcterms:created>
  <dcterms:modified xsi:type="dcterms:W3CDTF">2021-07-06T16:34:00Z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0x0101005BB9CBEFDF94CF4BB07BAA9C9646630F</vt:lpwstr>
  </property>
</Properties>
</file>